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2B23C1">
      <w:pPr>
        <w:spacing w:after="0"/>
        <w:jc w:val="center"/>
      </w:pPr>
    </w:p>
    <w:p w:rsidR="00407261" w:rsidRDefault="0036281C" w:rsidP="002B23C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แนวทางการป้องกันการรับสินบนและการกำกับติดตาม</w:t>
      </w:r>
    </w:p>
    <w:p w:rsidR="00407261" w:rsidRDefault="0036281C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 อำเภอหนองบุญมาก  จังหวัดนครราชสีมา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36281C" w:rsidRDefault="0036281C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6281C">
        <w:rPr>
          <w:rFonts w:ascii="TH SarabunIT๙" w:hAnsi="TH SarabunIT๙" w:cs="TH SarabunIT๙" w:hint="cs"/>
          <w:sz w:val="32"/>
          <w:szCs w:val="32"/>
          <w:cs/>
        </w:rPr>
        <w:t>การรับเงินบริจาค/เงินสนับสนุน ไม่ว่าจะเป็นเงิน วัตถุหรือทรัพย์สิน แก่กิจกรรมหรือโ</w:t>
      </w:r>
      <w:r>
        <w:rPr>
          <w:rFonts w:ascii="TH SarabunIT๙" w:hAnsi="TH SarabunIT๙" w:cs="TH SarabunIT๙" w:hint="cs"/>
          <w:sz w:val="32"/>
          <w:szCs w:val="32"/>
          <w:cs/>
        </w:rPr>
        <w:t>ครงการใด ต้องปฏิบัติตามข้อบังคับ ระเบียบ ของสถาบันบัณฑิต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โดยมีวัตถุประสงค์เป็นการสนับสนุนกิจกรรมของสถาบัน และมีใบเสร็จรับเงินหรือหลักฐานการรับเงินประกอบรายงานทุกครั้ง</w:t>
      </w:r>
    </w:p>
    <w:p w:rsidR="00E21E6D" w:rsidRDefault="00E21E6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บุคลากรทุกระดับพึงเห็นความสำคัญ และมีจิตสำนึกในการต่อต้านการทุจริต คอรัปชั่น การให้หรือรับสินบนในทุกรูปแบบ</w:t>
      </w:r>
    </w:p>
    <w:p w:rsidR="00DE1D8C" w:rsidRDefault="00131FBF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ปฏิบัติตามนโยบายการต่อต้านการทุจริตคอรัปชั่น โดยไม่เข้าไปเกี่ยวข้องกับการทุจริต คอรัปชั่นไม่ว่าจะได้จะโดยทางตรงหรือทางอ้อม</w:t>
      </w:r>
    </w:p>
    <w:p w:rsidR="003128C0" w:rsidRDefault="00F939C6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การปฏิบัติงานในหน้าที่ให้ถือปฏิบัติตามกฎหมาย ระเบียบ ข้อบังคับของทางราชการ และระบบการควบคุมภายในที่สถาบันกำหนดอย่างเคร่งครัด</w:t>
      </w:r>
    </w:p>
    <w:p w:rsidR="00F939C6" w:rsidRDefault="008A0EE6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การบริหารทรัพยากรบุคคลตามกระบวนการอย่างมีประสิทธิภาพ เพื่อให้มั่นใจว่าบุคลากรของสถาบันสนับสนุนในมาตรการป้องกันและต่อต้านการทุจริตคอรัปชั่น</w:t>
      </w:r>
    </w:p>
    <w:p w:rsidR="00B62C38" w:rsidRDefault="00AD311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การรับทรัพย์สินหรือประโยชน์อื่นใด ปฏิบัติตามประกาศสถาบันบัณฑิต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เรื่อง หลักเกณฑ์</w:t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การรับทรัพย์สินหรือหรือประโยชน์อื่นใดโดยธรรมจรรยาของเจ้าหน้าที่ พ.ศ. 2548</w:t>
      </w:r>
    </w:p>
    <w:p w:rsidR="00F931AA" w:rsidRDefault="00F931A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 เมื่อพบเห็นการกระทำที่เข้าข่ายความผิดเกี่ยวกับการรับสินบน โดยแจ้งผู้บังคับบัญชาหรือหน่วยงานที่รับผิดชอบ</w:t>
      </w:r>
    </w:p>
    <w:p w:rsidR="00F931AA" w:rsidRDefault="00F931A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กรณีเกิดการกระทำความผิดที่เกี่ยวข้องกับการรับสินบน จะต้องถูกดำเนินการลงโทษตามระเบียบของทางราชการ</w:t>
      </w:r>
    </w:p>
    <w:p w:rsidR="00F931AA" w:rsidRDefault="00F931AA" w:rsidP="00F931AA">
      <w:pPr>
        <w:pStyle w:val="a5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การกำกับติดตาม</w:t>
      </w:r>
    </w:p>
    <w:p w:rsidR="00F931AA" w:rsidRPr="00F931AA" w:rsidRDefault="00F931AA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31AA"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ดำเนินการสอบทานการปฏิบัติตามกฎหมาย ระเบียบ ข้อบังคับ ของทางราชการ และระบบการควบคุมภายในที่สถาบันกำหนดอย่างสม่ำเสมอ</w:t>
      </w:r>
    </w:p>
    <w:p w:rsidR="00F931AA" w:rsidRPr="00F931AA" w:rsidRDefault="00F931AA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รายงานผลการปฏิบัติตามแนวทางป้องกันการรับสินบนต่อนายกองค์การบริหารส่วนตำบลลุงเขว้า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Pr="00F931AA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ทั้งนี้ ให้ถือปฏิบัติตั้งแต่วันที่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  มกราคม  2562</w:t>
      </w:r>
      <w:r w:rsidR="00F931AA">
        <w:rPr>
          <w:rFonts w:ascii="TH SarabunIT๙" w:hAnsi="TH SarabunIT๙" w:cs="TH SarabunIT๙"/>
          <w:sz w:val="32"/>
          <w:szCs w:val="32"/>
        </w:rPr>
        <w:t xml:space="preserve"> </w:t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2B23C1">
      <w:pgSz w:w="11906" w:h="16838"/>
      <w:pgMar w:top="1276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5757AF"/>
    <w:multiLevelType w:val="hybridMultilevel"/>
    <w:tmpl w:val="253CF6BE"/>
    <w:lvl w:ilvl="0" w:tplc="D31A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B15BD"/>
    <w:multiLevelType w:val="hybridMultilevel"/>
    <w:tmpl w:val="7A208954"/>
    <w:lvl w:ilvl="0" w:tplc="760E7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6F7016"/>
    <w:multiLevelType w:val="hybridMultilevel"/>
    <w:tmpl w:val="84FC36CE"/>
    <w:lvl w:ilvl="0" w:tplc="2028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C0F00"/>
    <w:multiLevelType w:val="hybridMultilevel"/>
    <w:tmpl w:val="0D605A3E"/>
    <w:lvl w:ilvl="0" w:tplc="ACB4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131FBF"/>
    <w:rsid w:val="00280A33"/>
    <w:rsid w:val="002B23C1"/>
    <w:rsid w:val="003128C0"/>
    <w:rsid w:val="00327C5A"/>
    <w:rsid w:val="0036281C"/>
    <w:rsid w:val="00376485"/>
    <w:rsid w:val="003A6284"/>
    <w:rsid w:val="003B176B"/>
    <w:rsid w:val="00404A79"/>
    <w:rsid w:val="00407261"/>
    <w:rsid w:val="00411398"/>
    <w:rsid w:val="004B5E5E"/>
    <w:rsid w:val="005155BA"/>
    <w:rsid w:val="005168EF"/>
    <w:rsid w:val="005322D1"/>
    <w:rsid w:val="0065734D"/>
    <w:rsid w:val="006E25BC"/>
    <w:rsid w:val="008265FD"/>
    <w:rsid w:val="00897AA2"/>
    <w:rsid w:val="008A0EE6"/>
    <w:rsid w:val="008D5F4D"/>
    <w:rsid w:val="00925A75"/>
    <w:rsid w:val="009739BF"/>
    <w:rsid w:val="009B0433"/>
    <w:rsid w:val="009D0517"/>
    <w:rsid w:val="00A90027"/>
    <w:rsid w:val="00AA664A"/>
    <w:rsid w:val="00AD311D"/>
    <w:rsid w:val="00B36827"/>
    <w:rsid w:val="00B62C38"/>
    <w:rsid w:val="00B97E59"/>
    <w:rsid w:val="00C21D48"/>
    <w:rsid w:val="00C779D8"/>
    <w:rsid w:val="00C84D22"/>
    <w:rsid w:val="00D13B60"/>
    <w:rsid w:val="00D426CF"/>
    <w:rsid w:val="00DE1D8C"/>
    <w:rsid w:val="00DF3090"/>
    <w:rsid w:val="00E043FD"/>
    <w:rsid w:val="00E21E6D"/>
    <w:rsid w:val="00EA6CC2"/>
    <w:rsid w:val="00EF4D5E"/>
    <w:rsid w:val="00F931AA"/>
    <w:rsid w:val="00F9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46</cp:revision>
  <cp:lastPrinted>2019-05-17T02:57:00Z</cp:lastPrinted>
  <dcterms:created xsi:type="dcterms:W3CDTF">2019-05-16T03:46:00Z</dcterms:created>
  <dcterms:modified xsi:type="dcterms:W3CDTF">2019-05-17T03:37:00Z</dcterms:modified>
</cp:coreProperties>
</file>