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2623" w14:textId="73FB33A7" w:rsidR="00CF1C55" w:rsidRPr="00DB562A" w:rsidRDefault="004D06F5" w:rsidP="00DB562A">
      <w:pPr>
        <w:pStyle w:val="a3"/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E8F8FC" w14:textId="77777777" w:rsidR="009D45D4" w:rsidRPr="00DB562A" w:rsidRDefault="009D45D4" w:rsidP="00DB562A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8F9DCA0" wp14:editId="5491DDA2">
            <wp:simplePos x="0" y="0"/>
            <wp:positionH relativeFrom="column">
              <wp:posOffset>2368550</wp:posOffset>
            </wp:positionH>
            <wp:positionV relativeFrom="paragraph">
              <wp:posOffset>-248285</wp:posOffset>
            </wp:positionV>
            <wp:extent cx="982980" cy="1077595"/>
            <wp:effectExtent l="0" t="0" r="7620" b="8255"/>
            <wp:wrapNone/>
            <wp:docPr id="4" name="รูปภาพ 4" descr="คำอธิบาย: D:\backupพฤษภา60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backupพฤษภา60\garud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4C772" w14:textId="77777777" w:rsidR="009D45D4" w:rsidRPr="00DB562A" w:rsidRDefault="009D45D4" w:rsidP="00DB562A">
      <w:pPr>
        <w:spacing w:after="24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78842977" w14:textId="77777777" w:rsidR="009D45D4" w:rsidRPr="00DB562A" w:rsidRDefault="009D45D4" w:rsidP="002E0A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137BE42" w14:textId="3F234D91" w:rsidR="009D45D4" w:rsidRPr="00DB562A" w:rsidRDefault="009D45D4" w:rsidP="002E0A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2E0A98">
        <w:rPr>
          <w:rFonts w:ascii="TH SarabunIT๙" w:hAnsi="TH SarabunIT๙" w:cs="TH SarabunIT๙"/>
          <w:b/>
          <w:bCs/>
          <w:sz w:val="32"/>
          <w:szCs w:val="32"/>
          <w:cs/>
        </w:rPr>
        <w:t>ลุงเขว้า</w:t>
      </w:r>
    </w:p>
    <w:p w14:paraId="528A9F8D" w14:textId="77777777" w:rsidR="009D45D4" w:rsidRPr="00DB562A" w:rsidRDefault="009D45D4" w:rsidP="002E0A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ประกาศใช้คู่มือการปฏิบัติงานเพื่อป้องกันผลประโยชน์ทับซ้อน</w:t>
      </w:r>
    </w:p>
    <w:p w14:paraId="2B17B932" w14:textId="2D9AB9BD" w:rsidR="009D45D4" w:rsidRPr="00DB562A" w:rsidRDefault="009D45D4" w:rsidP="002E0A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2E0A98">
        <w:rPr>
          <w:rFonts w:ascii="TH SarabunIT๙" w:hAnsi="TH SarabunIT๙" w:cs="TH SarabunIT๙"/>
          <w:b/>
          <w:bCs/>
          <w:sz w:val="32"/>
          <w:szCs w:val="32"/>
          <w:cs/>
        </w:rPr>
        <w:t>ลุงเขว้า</w:t>
      </w:r>
    </w:p>
    <w:p w14:paraId="4828715B" w14:textId="77777777" w:rsidR="009D45D4" w:rsidRPr="00DB562A" w:rsidRDefault="009D45D4" w:rsidP="002E0A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>*********</w:t>
      </w:r>
    </w:p>
    <w:p w14:paraId="529180C1" w14:textId="77777777" w:rsidR="009D45D4" w:rsidRPr="00DB562A" w:rsidRDefault="009D45D4" w:rsidP="00DB562A">
      <w:pPr>
        <w:spacing w:after="24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องค์กรปกครองส่วนท้องถิ่นในฐานะเป็นผู้ใช้อำนาจรัฐในการปกครองและบริหารจัดการ  ในเขตพื้นที่รับผิดชอบ เป็นหน่วยงานที่มีหน้าที่ในการให้บริการสาธารณะด้านต่าง ๆ ซึ่งดำเนินการแก้ไขปัญหาต่าง ๆ ที่เกิดขึ้นให้แก่คนในท้องถิ่น 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  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 คอรัปชั่น อันเป็นปัญหาของสังคมไทย  ที่เกิดขึ้นมาเป็นเวลานาน ทั้งในเชิงขนาด และความสลับซับซ้อนของปัญหาทุจริตซึ่งทางคณะรักษาความสงบแห่งชาติ หรือ คสช. ได้มีคำสั่งที่ 69/2557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โดยมุ่งเน้นการสร้างธรรมา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เพื่อสกัดกั้นมิให้เกิดการทุจริตได้</w:t>
      </w:r>
    </w:p>
    <w:p w14:paraId="33055E01" w14:textId="5C9D18A0" w:rsidR="009D45D4" w:rsidRPr="00DB562A" w:rsidRDefault="009D45D4" w:rsidP="00DB562A">
      <w:pPr>
        <w:spacing w:before="240" w:after="24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="00F05C83" w:rsidRPr="00DB56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0A98">
        <w:rPr>
          <w:rFonts w:ascii="TH SarabunIT๙" w:hAnsi="TH SarabunIT๙" w:cs="TH SarabunIT๙"/>
          <w:sz w:val="32"/>
          <w:szCs w:val="32"/>
          <w:cs/>
        </w:rPr>
        <w:t>ลุงเขว้า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 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  จึงดำเนินการจัดทำคู่มือการปฏิบัติงานเพื่อป้องกันผลประโยชน์ทับซ้อนของ</w:t>
      </w:r>
      <w:r w:rsidR="00F05C83" w:rsidRPr="00DB56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0A98">
        <w:rPr>
          <w:rFonts w:ascii="TH SarabunIT๙" w:hAnsi="TH SarabunIT๙" w:cs="TH SarabunIT๙"/>
          <w:sz w:val="32"/>
          <w:szCs w:val="32"/>
          <w:cs/>
        </w:rPr>
        <w:t>ลุงเขว้า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ขึ้น เพื่อเป็นแนวทางในการปฏิบัติงาน รายละเอียดตามเอกสารแนบท้ายประกาศนี้ </w:t>
      </w:r>
    </w:p>
    <w:p w14:paraId="6FF429CC" w14:textId="77777777" w:rsidR="009D45D4" w:rsidRPr="00DB562A" w:rsidRDefault="009D45D4" w:rsidP="00DB562A">
      <w:pPr>
        <w:spacing w:before="240" w:after="240" w:line="240" w:lineRule="atLeast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14:paraId="04F4645C" w14:textId="4DC9CD08" w:rsidR="009D45D4" w:rsidRPr="00DB562A" w:rsidRDefault="009D45D4" w:rsidP="00DB562A">
      <w:pPr>
        <w:spacing w:before="240" w:after="240" w:line="240" w:lineRule="atLeast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ประกาศ ณ วันที่   </w:t>
      </w:r>
      <w:r w:rsidR="004D06F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D06F5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4D06F5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EBACA9B" w14:textId="77777777" w:rsidR="009D45D4" w:rsidRPr="00DB562A" w:rsidRDefault="009D45D4" w:rsidP="00DB562A">
      <w:pPr>
        <w:spacing w:after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14:paraId="4EFB6417" w14:textId="77777777" w:rsidR="009D45D4" w:rsidRPr="00DB562A" w:rsidRDefault="00F05C83" w:rsidP="00DB562A">
      <w:pPr>
        <w:spacing w:after="24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14:paraId="1D3BA0A6" w14:textId="4D970DB2" w:rsidR="009D45D4" w:rsidRPr="00DB562A" w:rsidRDefault="009D45D4" w:rsidP="002E0A98">
      <w:pPr>
        <w:pStyle w:val="a3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</w:t>
      </w:r>
      <w:r w:rsidR="00F05C83" w:rsidRPr="00DB56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A9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05C83" w:rsidRPr="00DB562A">
        <w:rPr>
          <w:rFonts w:ascii="TH SarabunIT๙" w:hAnsi="TH SarabunIT๙" w:cs="TH SarabunIT๙"/>
          <w:sz w:val="32"/>
          <w:szCs w:val="32"/>
          <w:cs/>
        </w:rPr>
        <w:t>(นาย</w:t>
      </w:r>
      <w:r w:rsidR="002E0A98">
        <w:rPr>
          <w:rFonts w:ascii="TH SarabunIT๙" w:hAnsi="TH SarabunIT๙" w:cs="TH SarabunIT๙" w:hint="cs"/>
          <w:sz w:val="32"/>
          <w:szCs w:val="32"/>
          <w:cs/>
        </w:rPr>
        <w:t>จรูญ  นอกกระโทก</w:t>
      </w:r>
      <w:r w:rsidRPr="00DB562A">
        <w:rPr>
          <w:rFonts w:ascii="TH SarabunIT๙" w:hAnsi="TH SarabunIT๙" w:cs="TH SarabunIT๙"/>
          <w:sz w:val="32"/>
          <w:szCs w:val="32"/>
          <w:cs/>
        </w:rPr>
        <w:t>)</w:t>
      </w:r>
    </w:p>
    <w:p w14:paraId="138EAF10" w14:textId="0D698110" w:rsidR="009D45D4" w:rsidRPr="00DB562A" w:rsidRDefault="009D45D4" w:rsidP="002E0A9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="00F05C83" w:rsidRPr="00DB562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B562A">
        <w:rPr>
          <w:rFonts w:ascii="TH SarabunIT๙" w:hAnsi="TH SarabunIT๙" w:cs="TH SarabunIT๙"/>
          <w:sz w:val="32"/>
          <w:szCs w:val="32"/>
          <w:cs/>
        </w:rPr>
        <w:t>น</w:t>
      </w:r>
      <w:r w:rsidR="00F05C83" w:rsidRPr="00DB562A"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</w:t>
      </w:r>
      <w:r w:rsidR="002E0A98">
        <w:rPr>
          <w:rFonts w:ascii="TH SarabunIT๙" w:hAnsi="TH SarabunIT๙" w:cs="TH SarabunIT๙"/>
          <w:sz w:val="32"/>
          <w:szCs w:val="32"/>
          <w:cs/>
        </w:rPr>
        <w:t>ลุงเขว้า</w:t>
      </w:r>
    </w:p>
    <w:p w14:paraId="63DEB979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727E4DCA" w14:textId="77777777" w:rsidR="009D45D4" w:rsidRPr="00DB562A" w:rsidRDefault="009D45D4" w:rsidP="00DB562A">
      <w:pPr>
        <w:spacing w:after="240"/>
        <w:jc w:val="center"/>
        <w:rPr>
          <w:rFonts w:ascii="TH SarabunIT๙" w:hAnsi="TH SarabunIT๙" w:cs="TH SarabunIT๙"/>
          <w:b/>
          <w:bCs/>
          <w:i/>
          <w:iCs/>
          <w:color w:val="8904EC"/>
          <w:sz w:val="72"/>
          <w:szCs w:val="72"/>
        </w:rPr>
      </w:pPr>
    </w:p>
    <w:p w14:paraId="727B41BB" w14:textId="77777777" w:rsidR="009D45D4" w:rsidRPr="00DB562A" w:rsidRDefault="009D45D4" w:rsidP="00DB562A">
      <w:pPr>
        <w:spacing w:after="240"/>
        <w:jc w:val="center"/>
        <w:rPr>
          <w:rFonts w:ascii="TH SarabunIT๙" w:hAnsi="TH SarabunIT๙" w:cs="TH SarabunIT๙"/>
          <w:b/>
          <w:bCs/>
          <w:i/>
          <w:iCs/>
          <w:color w:val="00B050"/>
          <w:sz w:val="72"/>
          <w:szCs w:val="72"/>
        </w:rPr>
      </w:pPr>
      <w:r w:rsidRPr="00DB562A">
        <w:rPr>
          <w:rFonts w:ascii="TH SarabunIT๙" w:hAnsi="TH SarabunIT๙" w:cs="TH SarabunIT๙"/>
          <w:b/>
          <w:bCs/>
          <w:i/>
          <w:iCs/>
          <w:color w:val="00B050"/>
          <w:sz w:val="72"/>
          <w:szCs w:val="72"/>
          <w:cs/>
        </w:rPr>
        <w:lastRenderedPageBreak/>
        <w:t>คู่มือการปฏิบัติงาน</w:t>
      </w:r>
    </w:p>
    <w:p w14:paraId="7D958CCE" w14:textId="77777777" w:rsidR="009D45D4" w:rsidRPr="00DB562A" w:rsidRDefault="009D45D4" w:rsidP="00DB562A">
      <w:pPr>
        <w:spacing w:after="240"/>
        <w:jc w:val="center"/>
        <w:rPr>
          <w:rFonts w:ascii="TH SarabunIT๙" w:hAnsi="TH SarabunIT๙" w:cs="TH SarabunIT๙"/>
          <w:b/>
          <w:bCs/>
          <w:i/>
          <w:iCs/>
          <w:color w:val="00B050"/>
          <w:sz w:val="72"/>
          <w:szCs w:val="72"/>
        </w:rPr>
      </w:pPr>
      <w:r w:rsidRPr="00DB562A">
        <w:rPr>
          <w:rFonts w:ascii="TH SarabunIT๙" w:hAnsi="TH SarabunIT๙" w:cs="TH SarabunIT๙"/>
          <w:b/>
          <w:bCs/>
          <w:i/>
          <w:iCs/>
          <w:color w:val="00B050"/>
          <w:sz w:val="72"/>
          <w:szCs w:val="72"/>
          <w:cs/>
        </w:rPr>
        <w:t>เพื่อป้องกันผลประโยชน์ทับซ้อน</w:t>
      </w:r>
    </w:p>
    <w:p w14:paraId="6D47AE00" w14:textId="77777777" w:rsidR="009D45D4" w:rsidRPr="00DB562A" w:rsidRDefault="009D45D4" w:rsidP="00DB562A">
      <w:pPr>
        <w:spacing w:after="240"/>
        <w:jc w:val="center"/>
        <w:rPr>
          <w:rFonts w:ascii="TH SarabunIT๙" w:hAnsi="TH SarabunIT๙" w:cs="TH SarabunIT๙"/>
          <w:b/>
          <w:bCs/>
          <w:i/>
          <w:iCs/>
          <w:color w:val="00B050"/>
          <w:sz w:val="72"/>
          <w:szCs w:val="72"/>
        </w:rPr>
      </w:pPr>
      <w:r w:rsidRPr="00DB562A">
        <w:rPr>
          <w:rFonts w:ascii="TH SarabunIT๙" w:hAnsi="TH SarabunIT๙" w:cs="TH SarabunIT๙"/>
          <w:b/>
          <w:bCs/>
          <w:i/>
          <w:iCs/>
          <w:color w:val="00B050"/>
          <w:sz w:val="72"/>
          <w:szCs w:val="72"/>
          <w:cs/>
        </w:rPr>
        <w:t>องค์การบริหารส่วนตำบล</w:t>
      </w:r>
    </w:p>
    <w:p w14:paraId="71EB16E1" w14:textId="5A544FEC" w:rsidR="009D45D4" w:rsidRPr="00DB562A" w:rsidRDefault="002E0A98" w:rsidP="00DB562A">
      <w:pPr>
        <w:spacing w:after="240"/>
        <w:jc w:val="center"/>
        <w:rPr>
          <w:rFonts w:ascii="TH SarabunIT๙" w:hAnsi="TH SarabunIT๙" w:cs="TH SarabunIT๙"/>
          <w:b/>
          <w:bCs/>
          <w:i/>
          <w:iCs/>
          <w:color w:val="00B050"/>
          <w:sz w:val="72"/>
          <w:szCs w:val="72"/>
        </w:rPr>
      </w:pPr>
      <w:r>
        <w:rPr>
          <w:rFonts w:ascii="TH SarabunIT๙" w:hAnsi="TH SarabunIT๙" w:cs="TH SarabunIT๙"/>
          <w:b/>
          <w:bCs/>
          <w:i/>
          <w:iCs/>
          <w:color w:val="00B050"/>
          <w:sz w:val="72"/>
          <w:szCs w:val="72"/>
          <w:cs/>
        </w:rPr>
        <w:t>ลุงเขว้า</w:t>
      </w:r>
    </w:p>
    <w:p w14:paraId="62D9B0B2" w14:textId="77777777" w:rsidR="009D45D4" w:rsidRPr="00DB562A" w:rsidRDefault="009D45D4" w:rsidP="00DB562A">
      <w:pPr>
        <w:spacing w:after="240"/>
        <w:jc w:val="center"/>
        <w:rPr>
          <w:rFonts w:ascii="TH SarabunIT๙" w:hAnsi="TH SarabunIT๙" w:cs="TH SarabunIT๙"/>
          <w:b/>
          <w:bCs/>
          <w:i/>
          <w:iCs/>
          <w:color w:val="00B050"/>
          <w:sz w:val="72"/>
          <w:szCs w:val="72"/>
          <w:cs/>
        </w:rPr>
      </w:pPr>
    </w:p>
    <w:p w14:paraId="545C7959" w14:textId="77777777" w:rsidR="009D45D4" w:rsidRPr="00DB562A" w:rsidRDefault="00EE6884" w:rsidP="00DB562A">
      <w:pPr>
        <w:spacing w:after="240" w:line="240" w:lineRule="atLeast"/>
        <w:jc w:val="center"/>
        <w:rPr>
          <w:rFonts w:ascii="TH SarabunIT๙" w:hAnsi="TH SarabunIT๙" w:cs="TH SarabunIT๙"/>
          <w:i/>
          <w:iCs/>
          <w:color w:val="00B050"/>
          <w:sz w:val="72"/>
          <w:szCs w:val="72"/>
        </w:rPr>
      </w:pPr>
      <w:r>
        <w:rPr>
          <w:rFonts w:ascii="TH SarabunIT๙" w:hAnsi="TH SarabunIT๙" w:cs="TH SarabunIT๙" w:hint="cs"/>
          <w:i/>
          <w:iCs/>
          <w:color w:val="00B050"/>
          <w:sz w:val="72"/>
          <w:szCs w:val="72"/>
          <w:cs/>
        </w:rPr>
        <w:t xml:space="preserve"> </w:t>
      </w:r>
    </w:p>
    <w:p w14:paraId="7AA83F9E" w14:textId="406CAE88" w:rsidR="009D45D4" w:rsidRPr="00DB562A" w:rsidRDefault="007D14E7" w:rsidP="00DB562A">
      <w:pPr>
        <w:spacing w:after="240" w:line="240" w:lineRule="atLeast"/>
        <w:jc w:val="center"/>
        <w:rPr>
          <w:rFonts w:ascii="TH SarabunIT๙" w:hAnsi="TH SarabunIT๙" w:cs="TH SarabunIT๙"/>
          <w:i/>
          <w:iCs/>
          <w:color w:val="00B050"/>
          <w:sz w:val="72"/>
          <w:szCs w:val="72"/>
        </w:rPr>
      </w:pPr>
      <w:r w:rsidRPr="00DB562A">
        <w:rPr>
          <w:rFonts w:ascii="TH SarabunIT๙" w:hAnsi="TH SarabunIT๙" w:cs="TH SarabunIT๙"/>
          <w:i/>
          <w:iCs/>
          <w:color w:val="00B050"/>
          <w:sz w:val="72"/>
          <w:szCs w:val="72"/>
          <w:cs/>
        </w:rPr>
        <w:t>องค์การบริหารส่วนตำบล</w:t>
      </w:r>
      <w:r w:rsidR="002E0A98">
        <w:rPr>
          <w:rFonts w:ascii="TH SarabunIT๙" w:hAnsi="TH SarabunIT๙" w:cs="TH SarabunIT๙"/>
          <w:i/>
          <w:iCs/>
          <w:color w:val="00B050"/>
          <w:sz w:val="72"/>
          <w:szCs w:val="72"/>
          <w:cs/>
        </w:rPr>
        <w:t>ลุงเขว้า</w:t>
      </w:r>
    </w:p>
    <w:p w14:paraId="239D8D02" w14:textId="77777777" w:rsidR="001E2EEE" w:rsidRPr="00DB562A" w:rsidRDefault="001E2EEE" w:rsidP="00DB562A">
      <w:pPr>
        <w:spacing w:after="240" w:line="240" w:lineRule="atLeast"/>
        <w:jc w:val="center"/>
        <w:rPr>
          <w:rFonts w:ascii="TH SarabunIT๙" w:hAnsi="TH SarabunIT๙" w:cs="TH SarabunIT๙"/>
          <w:sz w:val="72"/>
          <w:szCs w:val="72"/>
        </w:rPr>
      </w:pPr>
    </w:p>
    <w:p w14:paraId="6E373BE6" w14:textId="77777777" w:rsidR="001E2EEE" w:rsidRPr="00DB562A" w:rsidRDefault="001E2EEE" w:rsidP="00DB562A">
      <w:pPr>
        <w:spacing w:after="240" w:line="240" w:lineRule="atLeast"/>
        <w:jc w:val="center"/>
        <w:rPr>
          <w:rFonts w:ascii="TH SarabunIT๙" w:hAnsi="TH SarabunIT๙" w:cs="TH SarabunIT๙"/>
          <w:sz w:val="72"/>
          <w:szCs w:val="72"/>
        </w:rPr>
      </w:pPr>
    </w:p>
    <w:p w14:paraId="5801CCE8" w14:textId="77777777" w:rsidR="001E2EEE" w:rsidRPr="00DB562A" w:rsidRDefault="001E2EEE" w:rsidP="00DB562A">
      <w:pPr>
        <w:spacing w:after="240" w:line="240" w:lineRule="atLeast"/>
        <w:jc w:val="center"/>
        <w:rPr>
          <w:rFonts w:ascii="TH SarabunIT๙" w:hAnsi="TH SarabunIT๙" w:cs="TH SarabunIT๙"/>
          <w:sz w:val="72"/>
          <w:szCs w:val="72"/>
        </w:rPr>
      </w:pPr>
    </w:p>
    <w:p w14:paraId="581EBEEA" w14:textId="77777777" w:rsidR="007D14E7" w:rsidRPr="00DB562A" w:rsidRDefault="00EE6884" w:rsidP="00DB562A">
      <w:pPr>
        <w:spacing w:after="24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 xml:space="preserve"> </w:t>
      </w:r>
      <w:r w:rsidR="009D45D4" w:rsidRPr="00DB562A">
        <w:rPr>
          <w:rFonts w:ascii="TH SarabunIT๙" w:hAnsi="TH SarabunIT๙" w:cs="TH SarabunIT๙"/>
          <w:sz w:val="32"/>
          <w:szCs w:val="32"/>
        </w:rPr>
        <w:br w:type="page"/>
      </w:r>
    </w:p>
    <w:p w14:paraId="2E8F00A8" w14:textId="77777777" w:rsidR="007D14E7" w:rsidRPr="00DB562A" w:rsidRDefault="00DB562A" w:rsidP="00EE6884">
      <w:pPr>
        <w:spacing w:after="240" w:line="24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3F190B37" w14:textId="77777777" w:rsidR="009D45D4" w:rsidRPr="00DB562A" w:rsidRDefault="009D45D4" w:rsidP="00DB562A">
      <w:pPr>
        <w:spacing w:after="24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>คํานํา</w:t>
      </w:r>
    </w:p>
    <w:p w14:paraId="3ED0232F" w14:textId="77777777" w:rsidR="009D45D4" w:rsidRPr="00DB562A" w:rsidRDefault="009D45D4" w:rsidP="00DB562A">
      <w:pPr>
        <w:spacing w:before="240"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องค์กรปกครองส่วนท้องถิ่นในฐานะเป็นผู้ใช้อำนาจรัฐในการปกครองและบริหารจัดการ               ในเขตพื้นที่รับผิดชอบเป็นหน่วยงานที่มีหน้าที่ในการให้บริการสาธารณะด้านต่างๆ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คสช.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โดยมุ่งเน้นการสร้างธรรมา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14:paraId="51E2929F" w14:textId="063CEC04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องค์การบริหารส่วนตำบลดงพระราม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จึงดำเนินการจัดทำคู่มือการปฏิบัติงานเพื่อป้องกันผลประโยชน์ทับซ้อนของ</w:t>
      </w:r>
      <w:r w:rsidR="007D14E7" w:rsidRPr="00DB56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0A98">
        <w:rPr>
          <w:rFonts w:ascii="TH SarabunIT๙" w:hAnsi="TH SarabunIT๙" w:cs="TH SarabunIT๙"/>
          <w:sz w:val="32"/>
          <w:szCs w:val="32"/>
          <w:cs/>
        </w:rPr>
        <w:t>ลุงเขว้า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14:paraId="7C1FC1B6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576F28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A503E1A" w14:textId="77777777" w:rsidR="009D45D4" w:rsidRPr="00DB562A" w:rsidRDefault="009D45D4" w:rsidP="00DB562A">
      <w:pPr>
        <w:spacing w:after="24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</w:rPr>
        <w:tab/>
      </w:r>
      <w:r w:rsidR="007D14E7" w:rsidRPr="00DB56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9AD4282" w14:textId="32299C3F" w:rsidR="009D45D4" w:rsidRDefault="009D45D4" w:rsidP="00DB562A">
      <w:pPr>
        <w:spacing w:after="240" w:line="240" w:lineRule="atLeast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</w:p>
    <w:p w14:paraId="015BF7EE" w14:textId="40430D2C" w:rsidR="002E0A98" w:rsidRDefault="002E0A98" w:rsidP="00DB562A">
      <w:pPr>
        <w:spacing w:after="240" w:line="240" w:lineRule="atLeast"/>
        <w:rPr>
          <w:rFonts w:ascii="TH SarabunIT๙" w:hAnsi="TH SarabunIT๙" w:cs="TH SarabunIT๙"/>
          <w:sz w:val="32"/>
          <w:szCs w:val="32"/>
        </w:rPr>
      </w:pPr>
    </w:p>
    <w:p w14:paraId="675D352A" w14:textId="7DCD6BF0" w:rsidR="002E0A98" w:rsidRDefault="002E0A98" w:rsidP="00DB562A">
      <w:pPr>
        <w:spacing w:after="240" w:line="240" w:lineRule="atLeast"/>
        <w:rPr>
          <w:rFonts w:ascii="TH SarabunIT๙" w:hAnsi="TH SarabunIT๙" w:cs="TH SarabunIT๙"/>
          <w:sz w:val="32"/>
          <w:szCs w:val="32"/>
        </w:rPr>
      </w:pPr>
    </w:p>
    <w:p w14:paraId="4CB2D4AA" w14:textId="77777777" w:rsidR="002E0A98" w:rsidRPr="00DB562A" w:rsidRDefault="002E0A98" w:rsidP="00DB562A">
      <w:pPr>
        <w:spacing w:after="240" w:line="240" w:lineRule="atLeast"/>
        <w:rPr>
          <w:rFonts w:ascii="TH SarabunIT๙" w:hAnsi="TH SarabunIT๙" w:cs="TH SarabunIT๙"/>
          <w:sz w:val="32"/>
          <w:szCs w:val="32"/>
          <w:cs/>
        </w:rPr>
      </w:pPr>
    </w:p>
    <w:p w14:paraId="26DD3691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831B24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33B4EBFA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3ECD9CA1" w14:textId="77777777" w:rsidR="00DB562A" w:rsidRDefault="00DB562A" w:rsidP="00DB562A">
      <w:pPr>
        <w:spacing w:after="24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สารบัญ...</w:t>
      </w:r>
    </w:p>
    <w:p w14:paraId="70FE98EA" w14:textId="77777777" w:rsidR="00F97AFD" w:rsidRPr="00DB562A" w:rsidRDefault="00DB562A" w:rsidP="00EE6884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</w:t>
      </w:r>
      <w:r w:rsidR="00F97AFD" w:rsidRPr="00DB562A">
        <w:rPr>
          <w:rFonts w:ascii="TH SarabunIT๙" w:hAnsi="TH SarabunIT๙" w:cs="TH SarabunIT๙"/>
          <w:sz w:val="32"/>
          <w:szCs w:val="32"/>
        </w:rPr>
        <w:t>-</w:t>
      </w:r>
    </w:p>
    <w:p w14:paraId="723D2D56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  <w:r w:rsidRPr="00DB562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62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62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62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62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62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62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62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62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562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0011E79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>หน้า</w:t>
      </w:r>
    </w:p>
    <w:p w14:paraId="35FAE6E4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="00EE6884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57897FC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บทที่ ๒ มาตรการทางกฎหมายเกี่ยวกับการป้องกันผลประโยชน์ทับซ้อน</w:t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="00EE6884">
        <w:rPr>
          <w:rFonts w:ascii="TH SarabunIT๙" w:hAnsi="TH SarabunIT๙" w:cs="TH SarabunIT๙"/>
          <w:sz w:val="32"/>
          <w:szCs w:val="32"/>
          <w:cs/>
        </w:rPr>
        <w:t>1</w:t>
      </w:r>
      <w:r w:rsidR="00EE6884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2E6B929D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บทที่ ๓ แนวทางปฏิบัติเพื่อป้องกันผลประโยชน์ทับซ้อน</w:t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  <w:t xml:space="preserve"> ๑6</w:t>
      </w:r>
    </w:p>
    <w:p w14:paraId="6FE45272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 xml:space="preserve">          และตัวอย่างเรื่องผลประโยชน์ทับซ้อน</w:t>
      </w:r>
    </w:p>
    <w:p w14:paraId="253BCF36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0288FE66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5C942FDF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3BFD6D48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045649E3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7D5D3E10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7D22D948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3CF68788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58BA474B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7D4DEEBF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31CD01CF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20CB35BF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2ED9A82B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6F1553E8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2040E6C4" w14:textId="77777777" w:rsidR="009D45D4" w:rsidRDefault="009D45D4" w:rsidP="00DB562A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</w:p>
    <w:p w14:paraId="74E1ADDD" w14:textId="77777777" w:rsidR="00DB562A" w:rsidRPr="00DB562A" w:rsidRDefault="00DB562A" w:rsidP="00DB562A">
      <w:pPr>
        <w:spacing w:after="24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บทที่ 1...</w:t>
      </w:r>
    </w:p>
    <w:p w14:paraId="10D7EE20" w14:textId="77777777" w:rsidR="009D45D4" w:rsidRPr="00DB562A" w:rsidRDefault="00DB562A" w:rsidP="00EE6884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</w:t>
      </w:r>
      <w:r w:rsidR="00F97AFD" w:rsidRPr="00DB562A">
        <w:rPr>
          <w:rFonts w:ascii="TH SarabunIT๙" w:hAnsi="TH SarabunIT๙" w:cs="TH SarabunIT๙"/>
          <w:sz w:val="32"/>
          <w:szCs w:val="32"/>
        </w:rPr>
        <w:t>-</w:t>
      </w:r>
    </w:p>
    <w:p w14:paraId="46D6F866" w14:textId="77777777" w:rsidR="009D45D4" w:rsidRPr="00DB562A" w:rsidRDefault="009D45D4" w:rsidP="00DB562A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>บทที่ ๑</w:t>
      </w:r>
    </w:p>
    <w:p w14:paraId="4004326D" w14:textId="77777777" w:rsidR="009D45D4" w:rsidRPr="00DB562A" w:rsidRDefault="009D45D4" w:rsidP="00DB562A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การบริหารจัดการผลประโยชน์ทับซ้อนความหมายของผลประโยชน์ทับซ้อน (</w:t>
      </w:r>
      <w:r w:rsidRPr="00DB562A">
        <w:rPr>
          <w:rFonts w:ascii="TH SarabunIT๙" w:hAnsi="TH SarabunIT๙" w:cs="TH SarabunIT๙"/>
          <w:b/>
          <w:bCs/>
          <w:sz w:val="32"/>
          <w:szCs w:val="32"/>
        </w:rPr>
        <w:t>Conflict of Interests)</w:t>
      </w:r>
    </w:p>
    <w:p w14:paraId="7C0F6379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ผลประโยชน์ทับซ้อน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 หรือความขัดแย้งกันระหว่างผลประโยชน์ส่วนตัวและผลประโยชน์ส่วนรวมหรือผลประโยชน์ขัดกัน หมายถึง การที่เจ้าหน้าที่รัฐปฏิบัติหน้าที่โดย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งถึงประโยชน์ส่วนตนหรือพวกพ้องเป็นหลัก ซึ่งถือเป็นความผิดเชิงจริยธรรมและเป็นความผิดขั้นแรกที่จะนําไปสู่การทุจริต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 ก.พ. ได้นิยามความขัดแย้งกันระหว่างผลประโยชน์ทับซ้อนและผลประโยชน์ส่วนรวม หรือ </w:t>
      </w:r>
      <w:r w:rsidRPr="00DB562A">
        <w:rPr>
          <w:rFonts w:ascii="TH SarabunIT๙" w:hAnsi="TH SarabunIT๙" w:cs="TH SarabunIT๙"/>
          <w:sz w:val="32"/>
          <w:szCs w:val="32"/>
        </w:rPr>
        <w:t xml:space="preserve">Conflict of Interests </w:t>
      </w:r>
      <w:r w:rsidRPr="00DB562A">
        <w:rPr>
          <w:rFonts w:ascii="TH SarabunIT๙" w:hAnsi="TH SarabunIT๙" w:cs="TH SarabunIT๙"/>
          <w:sz w:val="32"/>
          <w:szCs w:val="32"/>
          <w:cs/>
        </w:rPr>
        <w:t>หมายถึง สถานการณ์หรือการ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ที่บุคคลไม่ว่าจะเป็นนักการเมืองข้าราชการ พนักงานบริษัท หรือผู้บริการมีผลประโยชน์ส่วนตัวมากจนมีผลต่อการตัดสินใจ หรือการปฏิบัติหน้าที่ใน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หน้าที่ที่บุคคลนั้นรับผิดชอบอยู่ และส่งผลกระทบต่อประโยชน์ของส่วนรวม กล่าวคือ การที่เจ้าหน้าที่ของรัฐตัดสินใจหรือปฏิบัติหน้าที่ใน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ของตนอันก่อให้เกิดประโยชน์ต่อตนเองหรือพวกพ้องมากกว่าประโยชน์ส่วนรวม ซึ่งการ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ดังกล่าวจะเกิดขึ้นอย่างรู้ตัวหรือไม่รู้ตัว ทั้งเจตนาและไม่เจตนาในรูปแบบที่หลากหลาย จนกระทั่งกลายเป็นธรรมเนียมปฏิบัติที่ไม่เห็นว่าเป็นความผิด ตัวอย่างการ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ดังกล่าวมีให้พบเห็นได้มากในสังคม ส่งผลให้บุคคลนั้นขาดการตัดสินใจที่เที่ยงธรรม เนื่องจากการยึดผลประโยชน์ส่วนตนเป็นหลักได้ส่งผลเสียหายให้เกิดขึ้นกับประเทศชาติก่อให้เกิดการ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ที่ผิดจริยธรรมและจรรยาบรรณของเจ้าหน้าที่</w:t>
      </w:r>
      <w:r w:rsidR="007D14E7" w:rsidRPr="00DB56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62A">
        <w:rPr>
          <w:rFonts w:ascii="TH SarabunIT๙" w:hAnsi="TH SarabunIT๙" w:cs="TH SarabunIT๙"/>
          <w:sz w:val="32"/>
          <w:szCs w:val="32"/>
          <w:cs/>
        </w:rPr>
        <w:t>ของรัฐที่ต้อง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งถึงประโยชน์สาธารณะ แต่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หน้าที่กลับตัดสินใจหรือปฏิบัติหน้าที่โดย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งถึงประโยชน์ส่วนตนหรือพวกพ้องเป็นหลักความขัดแย้ง </w:t>
      </w:r>
      <w:r w:rsidRPr="00DB562A">
        <w:rPr>
          <w:rFonts w:ascii="TH SarabunIT๙" w:hAnsi="TH SarabunIT๙" w:cs="TH SarabunIT๙"/>
          <w:sz w:val="32"/>
          <w:szCs w:val="32"/>
        </w:rPr>
        <w:t xml:space="preserve">Conflict </w:t>
      </w:r>
      <w:r w:rsidRPr="00DB562A">
        <w:rPr>
          <w:rFonts w:ascii="TH SarabunIT๙" w:hAnsi="TH SarabunIT๙" w:cs="TH SarabunIT๙"/>
          <w:sz w:val="32"/>
          <w:szCs w:val="32"/>
          <w:cs/>
        </w:rPr>
        <w:t>สถานการณ์ที่ขัดกัน ไม่ลงรอยเป็นเหตุการณ์อันเกิดขึ้น เมื่อบุคคลไม่สามารถตัดสินใจ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อย่างใดอย่างหนึ่ง ความขัดแย้งอาจเกิดขึ้นได้จากความไม่ลงรอยกัน</w:t>
      </w:r>
      <w:r w:rsidR="007D14E7" w:rsidRPr="00DB56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62A">
        <w:rPr>
          <w:rFonts w:ascii="TH SarabunIT๙" w:hAnsi="TH SarabunIT๙" w:cs="TH SarabunIT๙"/>
          <w:sz w:val="32"/>
          <w:szCs w:val="32"/>
          <w:cs/>
        </w:rPr>
        <w:t>ในเรื่องความคิดแนวทางปฏิบัติหรือผลประโยชน์ผลประโยชน์ส่วนตัว(</w:t>
      </w:r>
      <w:r w:rsidRPr="00DB562A">
        <w:rPr>
          <w:rFonts w:ascii="TH SarabunIT๙" w:hAnsi="TH SarabunIT๙" w:cs="TH SarabunIT๙"/>
          <w:sz w:val="32"/>
          <w:szCs w:val="32"/>
        </w:rPr>
        <w:t>Private Interest</w:t>
      </w:r>
      <w:r w:rsidRPr="00DB562A">
        <w:rPr>
          <w:rFonts w:ascii="TH SarabunIT๙" w:hAnsi="TH SarabunIT๙" w:cs="TH SarabunIT๙"/>
          <w:sz w:val="32"/>
          <w:szCs w:val="32"/>
          <w:cs/>
        </w:rPr>
        <w:t>)เป็นผลตอบแทน</w:t>
      </w:r>
      <w:r w:rsidR="007D14E7" w:rsidRPr="00DB56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62A">
        <w:rPr>
          <w:rFonts w:ascii="TH SarabunIT๙" w:hAnsi="TH SarabunIT๙" w:cs="TH SarabunIT๙"/>
          <w:sz w:val="32"/>
          <w:szCs w:val="32"/>
          <w:cs/>
        </w:rPr>
        <w:t>ที่บุคคลได้รับโดยเห็นว่ามีคุณค่าที่จะสนองตอบความต้องการของตนเองหรือของกลุ่มที่ตนเองเกี่ยวข้อง ผลประโยชน์เป็นสิ่งจูงใจให้คนเรามีพฤติกรรมต่างๆ เพื่อสนองความต้องการทั้งหลายผลประโยชน์ส่วนรวมหรือผลประโยชน์สาธารณะ (</w:t>
      </w:r>
      <w:r w:rsidRPr="00DB562A">
        <w:rPr>
          <w:rFonts w:ascii="TH SarabunIT๙" w:hAnsi="TH SarabunIT๙" w:cs="TH SarabunIT๙"/>
          <w:sz w:val="32"/>
          <w:szCs w:val="32"/>
        </w:rPr>
        <w:t>Public Interest</w:t>
      </w:r>
      <w:r w:rsidRPr="00DB562A">
        <w:rPr>
          <w:rFonts w:ascii="TH SarabunIT๙" w:hAnsi="TH SarabunIT๙" w:cs="TH SarabunIT๙"/>
          <w:sz w:val="32"/>
          <w:szCs w:val="32"/>
          <w:cs/>
        </w:rPr>
        <w:t>) สิ่งใดก็ตามที่ให้ประโยชน์สุขแก่กลุ่มบุคคลทั้งหลายในสังคม ผลประโยชน์สาธารณะยังหมายถึงหลักประโยชน์ต่อมวลสมาชิกในสังคมพฤติกรรมที่เข้าข่ายผลประโยชน์              ทับซ้อนเจ้าหน้าที่ของรัฐควรมีจิตสํานึกในการปฏิบัติหน้าที่ราชการ โดย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งถึงประโยชน์ส่วนรวมมากกว่าประโยชน์ส่วนตนเสมอ </w:t>
      </w:r>
    </w:p>
    <w:p w14:paraId="75681E07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พฤติกรรมที่เข้าข่ายผลประโยชน์ทับซ้อนหรือเข้าข่ายความขัดแย้งระหว่างผลประโยชน์ส่วนตนและผลประโยชน์ส่วนรวมที่ส่งผลกระทบอย่างรุนแรงต่อสังคมไทย ได้แก่</w:t>
      </w:r>
    </w:p>
    <w:p w14:paraId="3654E329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๑. หาประโยชน์ให้ตนเอง หรือ การใช้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หน้าที่เพื่อตนเอง เช่น ข้าราชการใช้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หน้าที่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ให้บริษัทตัวเองได้งานรับเหมาจากรัฐ หรือฝากลูกหลานเข้า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</w:p>
    <w:p w14:paraId="719B7608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๒. รับผลประโยชน์คือ การรับสินบนหรือรับของขวัญ เช่น เป็นเจ้าพนักงานสรรพากรแล้วรับเงินจากผู้มาเสียภาษีหรือเป็นเจ้าหน้าที่จัดซื้อแล้วรับของ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กํานัล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จากร้านค้า</w:t>
      </w:r>
    </w:p>
    <w:p w14:paraId="740BFE73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๓. ใช้อิทธิพล เป็นการเรียกผลตอบแทนในการใช้อิทธิพลใน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หน้าที่เกิดส่งผลที่เป็นคุณแก่ฝ่ายใด              ฝ่ายหนึ่งอย่างไม่เป็นธรรม</w:t>
      </w:r>
    </w:p>
    <w:p w14:paraId="0B2D7133" w14:textId="77777777" w:rsidR="00F97AFD" w:rsidRPr="00DB562A" w:rsidRDefault="00DB562A" w:rsidP="00DB562A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ใช้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695C68E6" w14:textId="77777777" w:rsidR="00F97AFD" w:rsidRPr="00DB562A" w:rsidRDefault="00DB562A" w:rsidP="00EE6884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</w:t>
      </w:r>
      <w:r w:rsidR="00F97AFD" w:rsidRPr="00DB562A">
        <w:rPr>
          <w:rFonts w:ascii="TH SarabunIT๙" w:hAnsi="TH SarabunIT๙" w:cs="TH SarabunIT๙"/>
          <w:sz w:val="32"/>
          <w:szCs w:val="32"/>
        </w:rPr>
        <w:t>-</w:t>
      </w:r>
    </w:p>
    <w:p w14:paraId="19312250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๔. ใช้ทรัพย์สินของทางราชการเพื่อประโยชน์ส่วนตน เช่น การใช้รถยนต์หรือคอมพิวเตอร์ของราชการ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ส่วนตัว</w:t>
      </w:r>
    </w:p>
    <w:p w14:paraId="0CFE19FA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๕. ใช้ข้อมูลลับของทางราชการ เป็นการ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ข้อมูลลับขอทางราชการไม่เปิดเผยเพื่อรับสิ่งตอบแทนที่เป็นประโยชน์ในรูปของเงินหรือประโยชน์อื่นๆ หรือนําไปเปิดเผยให้ญาติหรือพวกพ้องเพื่อแสวงหาประโยชน์จากข้อมูลเหล่านั้น</w:t>
      </w:r>
    </w:p>
    <w:p w14:paraId="0B37472B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๖. 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พิเศษ เช่น เป็นที่ปรึกษาหรือตั้งบริษัท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ธุรกิจซ้อนกับหน่วยงานที่ตนเอง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อยู่</w:t>
      </w:r>
    </w:p>
    <w:p w14:paraId="62B1EAB3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๗. 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หลังเกษียณ คือการ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กับผู้อื่นหลังออกจากที่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เดิม โดยใช้ความรู้หรืออิทธิพลจากที่เคยปฏิบัติหน้าที่ราชการมารับงาน หรือเอาประโยชน์ให้กับตนเองหรือพวกพ้อง</w:t>
      </w:r>
    </w:p>
    <w:p w14:paraId="5E85CA10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ab/>
      </w: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องค์กรสากล </w:t>
      </w:r>
      <w:r w:rsidRPr="00DB562A">
        <w:rPr>
          <w:rFonts w:ascii="TH SarabunIT๙" w:hAnsi="TH SarabunIT๙" w:cs="TH SarabunIT๙"/>
          <w:b/>
          <w:bCs/>
          <w:sz w:val="32"/>
          <w:szCs w:val="32"/>
        </w:rPr>
        <w:t xml:space="preserve">Organization for Economic Cooperation and Development </w:t>
      </w: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นิยามผลประโยชน์ทับซ้อน </w:t>
      </w:r>
      <w:r w:rsidRPr="00DB562A">
        <w:rPr>
          <w:rFonts w:ascii="TH SarabunIT๙" w:hAnsi="TH SarabunIT๙" w:cs="TH SarabunIT๙"/>
          <w:b/>
          <w:bCs/>
          <w:sz w:val="32"/>
          <w:szCs w:val="32"/>
        </w:rPr>
        <w:t xml:space="preserve">Conflict of Interest </w:t>
      </w: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>เป็นความทับซ้อนระหว่างผลประโยชน์ส่วนตัวและผลประโยชน์สาธารณะที่มีผลต่อการปฏิบัติหน้าที่ของเจ้าหน้าที่ของรัฐ ผลประโยชน์ทับซ้อนมี๓ ประเภท</w:t>
      </w:r>
    </w:p>
    <w:p w14:paraId="4DA5BD60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๑. ผลประโยชน์ทับซ้อนที่เกิดขึ้นจริง มีความทับซ้อนระหว่างผลประโยชน์ส่วนตนและสาธารณะเกิดขึ้น</w:t>
      </w:r>
    </w:p>
    <w:p w14:paraId="6A5EE57D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๒. ผลประโยชน์ทับซ้อนที่เห็นเป็นพบประโยชน์ทับซ้อนที่คนเห็นว่ามีแต่จริงๆ อาจไม่มีก็ได้ถ้าจัดการผลประโยชน์ทับซ้อนประเภทนี้อย่างขาดประสิทธิภาพก็อาจนํา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 แต่ต้อง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ให้คนอื่นๆ รับรู้และเห็นด้วยว่าไม่ได้รับประโยชน์เช่นนั้นจริง</w:t>
      </w:r>
    </w:p>
    <w:p w14:paraId="5596CF8A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๓. ผลประโยชน์ทับซ้อนที่เป็นไปได้ ผลประโยชน์ส่วนตนที่มีในปัจจุบันอาจจะทับซ้อนกับผลประโยชน์สาธารณะได้ในอนาคตหน้าที่ทับซ้อนหรือผลประโยชน์เบียดซ้อนกัน มี๒ ประเภท</w:t>
      </w:r>
    </w:p>
    <w:p w14:paraId="15A4C6E3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>๑. 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หน่วยงานด้วย ปัญหาจะเกิดเมื่อไม่สามารถแยกแยะบทบาทหน้าที่ทั้งสองออกจากกันได้อาจ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ไม่มีประสิทธิภาพ หรือแม้กระทั่งเกิดความผิดพลาดหรือ</w:t>
      </w:r>
      <w:r w:rsidR="007D14E7" w:rsidRPr="00DB56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 ผิดกฎหมาย ปกติหน่วยงานมักมีกลไกป้องกันปัญหานี้โดยแยกแยะบทบาทหน้าที่ต่างๆ ให้ชัดเจน แต่ก็ยังมีปัญหาได้โดยเฉพาะอย่างยิ่งในหน่วยงานที่มีกําลังคนน้อยหรือมีเจ้าหน้าที่บางคนเท่านั้นที่สามารถ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บางอย่างที่คนอื่นๆ 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ไม่ได้คนส่วนใหญ่ไม่ค่อยห่วงปัญหานี้กันเพราะดูเหมือนไม่มีเรื่องผลประโยชน์ส่วนตนมาเกี่ยวข้อง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14:paraId="6D6EBF90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ab/>
        <w:t>๒. ประเภทที่สอง เกิดจากการที่เจ้าหน้าที่มีบทบาทหน้าที่มากกว่าหนึ่งบทบาท และการ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บทบาทหน้าที่ในหน่วยงานหนึ่งนั้น 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ให้ได้ข้อมูลภายในบางอย่างที่อาจ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นําม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าใช้ประโยชน์แก่การ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บทบาทหน้าที่ให้แก่อีกหน่วยงานหนึ่งได้ผลเสียคือ ถ้านําข้อมูลมาใช้ก็อาจเกิดการประพฤติมิชอบหรือความ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ลําเอียง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/อคติ ต่อคนบางกลุ่ม ควรถือว่าหน้าที่ทับซ้อนเป็นปัญหาผลประโยชน์ทับซ้อนด้วย เพราะว่ามีหลักการจัดการ</w:t>
      </w:r>
      <w:r w:rsidR="007D14E7" w:rsidRPr="00DB56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 แบบเดียวกัน นั่นคือ การตัดสินใจ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หน้าที่ต้องเป็นกลางและกลไกการจัดการผลประโยชน์ทับซ้อนก็สามารถนํามาจัดการกับหน้าที่ทับซ้อนได้</w:t>
      </w:r>
    </w:p>
    <w:p w14:paraId="4CB7F3FE" w14:textId="77777777" w:rsidR="007D14E7" w:rsidRPr="00DB562A" w:rsidRDefault="00DB562A" w:rsidP="00DB562A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หลักการ...</w:t>
      </w:r>
    </w:p>
    <w:p w14:paraId="48183AB4" w14:textId="77777777" w:rsidR="007D14E7" w:rsidRPr="00DB562A" w:rsidRDefault="00DB562A" w:rsidP="00EE6884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</w:t>
      </w:r>
      <w:r w:rsidR="00F97AFD" w:rsidRPr="00DB562A">
        <w:rPr>
          <w:rFonts w:ascii="TH SarabunIT๙" w:hAnsi="TH SarabunIT๙" w:cs="TH SarabunIT๙"/>
          <w:sz w:val="32"/>
          <w:szCs w:val="32"/>
        </w:rPr>
        <w:t>-</w:t>
      </w:r>
    </w:p>
    <w:p w14:paraId="6490E6A7" w14:textId="174C8B5E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หลักการ ๔ ประการส</w:t>
      </w:r>
      <w:r w:rsidR="0047567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>หรับการจัดการผลประโยชน์ทับซ้อน</w:t>
      </w:r>
    </w:p>
    <w:p w14:paraId="25ED77A6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๑. ปกป้องผลประโยชน์สาธารณะ 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เพื่อผลประโยชน์ของสาธารณะเป็นหน้าที่หลักเจ้าหน้าที่ต้องตัดสินใจและให้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าแนะนําภายในกรอบกฎหมายและนโยบาย จะต้อง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ในขอบเขตหน้าที่พิจารณาความถูกผิด               ไปตามเนื้อผ้า ไม่ให้ผลประโยชน์ส่วนตนมาแทรกแซง รวมถึงความเห็นหรือทัศนคติส่วนบุคคลปฏิบัติ                ต่อแต่ละบุคคลอย่างเป็นกลาง ไม่มีอคติ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ลําเอียง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ด้วยเรื่องศาสนา อาชีพ จุดยืนทางการเมืองเผ่าพันธุ์วงศ์ตระกูล ฯลฯ ทั้งนี้เจ้าหน้าที่ไม่เพียงปฏิบัติตามกฎหมายเท่านั้น แต่ต้องมีจริยธรรมด้วย</w:t>
      </w:r>
    </w:p>
    <w:p w14:paraId="2213F31F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๒. สนับสนุนความโปร่งใสและพร้อมรับผิด การจัดการผลประโยชน์ทับซ้อนต้องอาศัยกระบวนการแสวงหา เปิดเผยและจัดการที่โปร่งใส นั่นคือ เปิดโอกาสให้ตรวจสอบ และมีความพร้อมรับผิดมีวิธีการต่างๆ เช่น              จดทะเบียนผลประโยชน์โยกย้ายเจ้าหน้าที่จาก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ถือเป็นขั้นตอนแรกของการจัดการผลประโยชน์ทับซ้อน การใช้กระบวนการอย่างเปิดเผยทั่วหน้า จะ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ให้เจ้าหน้าที่ร่วมมือและสร้างความเชื่อมั่นแก่ประชาชน ผู้รับบริการ และผู้มีส่วนได้เสีย</w:t>
      </w:r>
    </w:p>
    <w:p w14:paraId="7262C19A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๓. ส่งเสริมความรับผิดชอบส่วนบุคคลและปฏิบัติตนเป็นแบบอย่าง การแก้ปัญหาหรือจัดการผลประโยชน์              ทับซ้อนจะสะท้อนถึงความยึดหลักคุณธรรมและความเป็นมืออาชีพของเจ้าหน้าที่และองค์กรการจัดการ                ต้องอาศัยข้อมูลนําเข้าจากทุกระดับในองค์กร ฝ่ายบริหารต้องรับผิดชอบเรื่องการสร้างระบบและนโยบาย             และเจ้าหน้าที่ก็มีความรับผิดชอบต้องระบุผลประโยชน์ทับซ้อนที่ตนมีเจ้าหน้าที่ต้องจัดการกับเรื่องส่วนตน         เพื่อหลีกเลี่ยงผลประโยชน์ทับซ้อนมากที่สุดเท่าที่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ได้และผู้บริหารก็ต้องเป็นแบบอย่างด้วย</w:t>
      </w:r>
    </w:p>
    <w:p w14:paraId="51AA2CE0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๔. สร้างวัฒนธรรมองค์กร 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ที่เกิดขึ้น และการสร้างวัฒนธรรมแห่งความซื่อตรงต่อหน้าที่ซึ่งต้องอาศัยวิธีการดังนี้</w:t>
      </w:r>
    </w:p>
    <w:p w14:paraId="08887800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ให้ข้อแนะนําและการฝึกอบรมเจ้าหน้าที่เพื่อส่งเสริมความเข้าใจเกี่ยวกับกฎเกณฑ์และการปฏิบัติรวมถึง              การใช้กฎเกณฑ์ที่มีในสภาพแวดล้อมการ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</w:p>
    <w:p w14:paraId="76705DAE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 - </w:t>
      </w:r>
      <w:r w:rsidRPr="00DB562A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เพื่อให้เจ้าหน้าที่สบายใจในการเปิดเผย                   และหารือเกี่ยวกับผลประโยชน์ทับซ้อนในที่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</w:p>
    <w:p w14:paraId="4FC6D991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เพื่อมิให้มีผู้นําไปใช้ในทางที่ผิด</w:t>
      </w:r>
    </w:p>
    <w:p w14:paraId="1A95652C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14:paraId="70570620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ab/>
        <w:t xml:space="preserve"> - </w:t>
      </w:r>
      <w:r w:rsidRPr="00DB562A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มาตรฐานในการส่งเสริมความซื่อตรงต่อหน้าที่โดยรวมไว้ในข้อกําหนดทางจริยธรรม</w:t>
      </w:r>
    </w:p>
    <w:p w14:paraId="5592DBDB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14:paraId="7E093F7D" w14:textId="77777777" w:rsidR="009D45D4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14:paraId="43D5A3EF" w14:textId="77777777" w:rsidR="00DB562A" w:rsidRDefault="00DB562A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FED5AC" w14:textId="77777777" w:rsidR="00DB562A" w:rsidRPr="00DB562A" w:rsidRDefault="00DB562A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581D1F" w14:textId="77777777" w:rsidR="00F97AFD" w:rsidRPr="00DB562A" w:rsidRDefault="00DB562A" w:rsidP="00EE6884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</w:t>
      </w:r>
      <w:r w:rsidR="00F97AFD" w:rsidRPr="00DB562A">
        <w:rPr>
          <w:rFonts w:ascii="TH SarabunIT๙" w:hAnsi="TH SarabunIT๙" w:cs="TH SarabunIT๙"/>
          <w:sz w:val="32"/>
          <w:szCs w:val="32"/>
        </w:rPr>
        <w:t>-</w:t>
      </w:r>
    </w:p>
    <w:p w14:paraId="6B620EFE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วิธีการจัดการ (รวมถึงการลงโทษ) ที่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ให้เจ้าหน้าที่ถือว่าเป็นความรับผิดของตนเองที่จะต้อง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                      ตามกฎระเบียบและมาตรฐานแนวทางการจัดการผลประโยชน์ทับซ้อนกรอบการ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นี้เป็นวิธีการกว้างๆ                  ไม่จํากัดอยู่กับรายละเอียดข้อกฎหมายที่เกี่ยวข้องสามารถนําไปพัฒนาเป็นรูปแบบการจัดการตามบริบท               ขององค์กรและกฎหมายได้๖ ขั้นตอน 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การพัฒนาและการปฏิบัติตามนโยบายการจัดการผลประโยชน์ทับซ้อน</w:t>
      </w:r>
    </w:p>
    <w:p w14:paraId="2BE61339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๑. ระบุว่ามีผลประโยชน์ทับซ้อนแบบใดบ้างที่มักเกิดขึ้นในองค์กร</w:t>
      </w:r>
    </w:p>
    <w:p w14:paraId="347C2961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๒. พัฒนานโยบายที่เหมาะสม รวมถึงกลยุทธ์การจัดการและแก้ไขปัญหา</w:t>
      </w:r>
    </w:p>
    <w:p w14:paraId="1A4C4682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๓. ให้การศึกษาแก่เจ้าหน้าที่และผู้บริหารระดับต่างๆ รวมถึงเผยแพร่นโยบายการจัดการผลประโยชน์ทับซ้อนให้ทั่วถึงในองค์กร</w:t>
      </w:r>
    </w:p>
    <w:p w14:paraId="7B399BA6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 xml:space="preserve">๔. 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เป็นแบบอย่าง</w:t>
      </w:r>
    </w:p>
    <w:p w14:paraId="6C1538DF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๕. 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14:paraId="0533AFBD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๖. บังคับใช้นโยบายและทบทวนนโยบายสม่ำเสมอ</w:t>
      </w:r>
    </w:p>
    <w:p w14:paraId="2AE9885B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14:paraId="5C20C25B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๑) การระบุผลประโยชน์ทับซ้อน</w:t>
      </w:r>
    </w:p>
    <w:p w14:paraId="6FCCF8D8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ของหน่วยงาน มีจุดใดบ้างที่เสี่ยงต่อการเกิดผลประโยชน์ทับซ้อน และผลประโยชน์ทับซ้อนที่จะเกิดขึ้นได้นั้นมีประเภทใดบ้าง</w:t>
      </w:r>
    </w:p>
    <w:p w14:paraId="257363DE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เป้าหมาย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คือ องค์กรต้องรู้ว่าอะไรคือผลประโยชน์ทับซ้อนที่เป็นไปได้เพื่อป้องกันไม่ให้เกิดผลประโยชน์ทับซ้อนที่เกิดขึ้นจริงและที่เห็น</w:t>
      </w:r>
    </w:p>
    <w:p w14:paraId="56CAF69E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 - </w:t>
      </w:r>
      <w:r w:rsidRPr="00DB562A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 เพราะจะ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ให้ระบุจุดเสี่ยงได้ครอบคลุมและ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ให้เจ้าหน้าที่รู้สึกเป็นเจ้าของและร่วมมือกับนโยบาย</w:t>
      </w:r>
    </w:p>
    <w:p w14:paraId="4363E35D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 -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ตัวอย่างของผลประโยชน์ส่วนตน เช่น ผลประโยชน์ทางการเงิน/เศรษฐกิจ (เช่น </w:t>
      </w:r>
      <w:proofErr w:type="gramStart"/>
      <w:r w:rsidRPr="00DB562A">
        <w:rPr>
          <w:rFonts w:ascii="TH SarabunIT๙" w:hAnsi="TH SarabunIT๙" w:cs="TH SarabunIT๙"/>
          <w:sz w:val="32"/>
          <w:szCs w:val="32"/>
          <w:cs/>
        </w:rPr>
        <w:t>หนี้)ธุรกิจส่วนตัว</w:t>
      </w:r>
      <w:proofErr w:type="gramEnd"/>
      <w:r w:rsidRPr="00DB562A">
        <w:rPr>
          <w:rFonts w:ascii="TH SarabunIT๙" w:hAnsi="TH SarabunIT๙" w:cs="TH SarabunIT๙"/>
          <w:sz w:val="32"/>
          <w:szCs w:val="32"/>
          <w:cs/>
        </w:rPr>
        <w:t>/ครอบครัว ความสัมพันธ์ส่วนตัว (ครอบครัว ชุมชน ชาติพันธุ์ศาสนา ฯลฯ) ความสัมพันธ์กับองค์การอื่น(เอ็นจีโอ สหภาพการค้า พรรคการเมือง ฯลฯ) 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เสริม ความเป็นอริ/การแข่งขันกับคนอื่น/กลุ่มอื่น</w:t>
      </w:r>
    </w:p>
    <w:p w14:paraId="6A164A10" w14:textId="77777777" w:rsidR="001E2EEE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-ตัวอย่างของจุดเสี่ยง เช่น การปฏิบัติสัมพันธ์กับภาคเอกชน 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สัญญาจัดซื้อจัดจ้างการตรวจตราเพื่อควบคุมคุณภาพมาตรฐานของการ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หรืออุปกรณ์ในภาคธุรกิจ การออกใบอนุญาต การให้บริการที่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อุป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สงค์มากกว่าอุปทาน การกระจายงบราชการ การปรับปรุงการลงโทษ การให้เงิน/สิ่งของสนับสนุนช่วยเหลือ</w:t>
      </w:r>
      <w:r w:rsidR="001E2EEE" w:rsidRPr="00DB56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62A">
        <w:rPr>
          <w:rFonts w:ascii="TH SarabunIT๙" w:hAnsi="TH SarabunIT๙" w:cs="TH SarabunIT๙"/>
          <w:sz w:val="32"/>
          <w:szCs w:val="32"/>
          <w:cs/>
        </w:rPr>
        <w:t>ผู้เดือดร้อน การตัดสินข้อพิพาท ฯลฯ ทั้งนี้รวมถึงงานที่สาธารณะหรือสื่อมวลชนให้ความสนใจเป็นพิเศษ</w:t>
      </w:r>
    </w:p>
    <w:p w14:paraId="74243B80" w14:textId="77777777" w:rsidR="00DB562A" w:rsidRDefault="00DB562A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0B88B9" w14:textId="7D23EA17" w:rsidR="00DB562A" w:rsidRDefault="00DB562A" w:rsidP="00DB562A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72316"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E88F85A" w14:textId="77777777" w:rsidR="00DB562A" w:rsidRPr="00DB562A" w:rsidRDefault="00DB562A" w:rsidP="00EE6884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14:paraId="57AC51B0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การระบุผลประโยชน์ทับซ้อนนี้ต้องพิจารณานิยามและข้อกําหนดทางกฎหมายที่เกี่ยวข้องประกอบด้วย</w:t>
      </w:r>
    </w:p>
    <w:p w14:paraId="08C6A13C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๒) พัฒนากลยุทธ์และตอบสนองอย่างเหมาะสม</w:t>
      </w:r>
    </w:p>
    <w:p w14:paraId="47243B89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 กฎเกณฑ์เกี่ยวกับ            การจัดการต้องแยกให้ชัดระหว่างความรับผิดชอบขององค์กรและความรับผิดชอบของสมาชิกในองค์กร และยังต้อง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ให้ผู้บริหารและเจ้าหน้าที่สามารถรู้ได้ว่าเมื่อใดมีผลประโยชน์ทับซ้อนเกิดขึ้น และในแบบใด                    </w:t>
      </w:r>
      <w:proofErr w:type="gramStart"/>
      <w:r w:rsidRPr="00DB562A">
        <w:rPr>
          <w:rFonts w:ascii="TH SarabunIT๙" w:hAnsi="TH SarabunIT๙" w:cs="TH SarabunIT๙"/>
          <w:sz w:val="32"/>
          <w:szCs w:val="32"/>
          <w:cs/>
        </w:rPr>
        <w:t xml:space="preserve">   (</w:t>
      </w:r>
      <w:proofErr w:type="gramEnd"/>
      <w:r w:rsidRPr="00DB562A">
        <w:rPr>
          <w:rFonts w:ascii="TH SarabunIT๙" w:hAnsi="TH SarabunIT๙" w:cs="TH SarabunIT๙"/>
          <w:sz w:val="32"/>
          <w:szCs w:val="32"/>
          <w:cs/>
        </w:rPr>
        <w:t>แบบเกิดขึ้นจริง แบบที่เห็นหรือแบบเป็นไปได้)</w:t>
      </w:r>
    </w:p>
    <w:p w14:paraId="540CCE36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 ที่ใช้เพื่อการจัดการ</w:t>
      </w:r>
    </w:p>
    <w:p w14:paraId="0A4FC67C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14:paraId="317E46DC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๓) ให้ความรู้แก่เจ้าหน้าที่และหัวหน้างานระดับสูง</w:t>
      </w:r>
    </w:p>
    <w:p w14:paraId="54712828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                          ในองค์กร เอกชนที่มา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สัญญา อาสาสมัคร 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เจ้าหน้าที่ทุกคนควรสามารถเข้าถึงนโยบาย                        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14:paraId="141E7641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หน้าที่ต่างกัน ควรให้เอกสารบรรยายพร้อมตัวอย่างที่ชัดเจน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การระบุและจัดการผลประโยชน์ทับซ้อน โดยเน้นตรงที่เป็นจุดเสี่ยงมากๆ เช่น การติดต่อการร่วม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กับภาคเอกชน การแลกเปลี่ยนบุคลากรกับภาคเอกชน การแปรรูปการลดขั้นตอนและกระจาย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ความสัมพันธ์กับเอ็นจีโอ และกิจกรรมทางการเมือง เป็นต้น</w:t>
      </w:r>
    </w:p>
    <w:p w14:paraId="6FAB486B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เกิดขึ้นต่อไป</w:t>
      </w:r>
    </w:p>
    <w:p w14:paraId="1906228A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 xml:space="preserve">๔) 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เป็นแบบอย่าง</w:t>
      </w:r>
    </w:p>
    <w:p w14:paraId="1B67D0BE" w14:textId="77777777" w:rsidR="001E2EEE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การจัดการผลประโยชน์ทับซ้อนที่มีประสิทธิภาพ 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จําเป็นต้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องอาศัยความทุ่มเทของผู้ที่อยู่ใน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ระดับบริหาร ซึ่งต้องแสดงภาวะผู้นํา สนับสนุนนโยบายและกระบวนการอย่างแข็งขัน สนับสนุนให้เจ้าหน้าที่เปิดเผยผลประโยชน์ทับซ้อน และให้ความช่วยเหลือแก้ไข ผู้บริหารมีความ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 เนื่องจากเจ้าหน้าที่มักจะ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งถึง              สิ่งที่ผู้บริหารให้ความสนใจ</w:t>
      </w:r>
      <w:r w:rsidR="00DB562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BFBCDF" w14:textId="77777777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ผู้บริหารต้อง </w:t>
      </w:r>
    </w:p>
    <w:p w14:paraId="6EBDAB86" w14:textId="77777777" w:rsidR="009D45D4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 xml:space="preserve">(๑) พิจารณาว่ามีข้อมูลเพียงพอที่จะชี้ว่าหน่วยงานมีปัญหาผลประโยชน์ทับซ้อนหรือไม่ </w:t>
      </w:r>
    </w:p>
    <w:p w14:paraId="7D6A1EE6" w14:textId="77777777" w:rsidR="000A6022" w:rsidRDefault="000A6022" w:rsidP="000A6022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2)ชั่งน้ำหนัก...</w:t>
      </w:r>
    </w:p>
    <w:p w14:paraId="6B305B0F" w14:textId="77777777" w:rsidR="000A6022" w:rsidRPr="00DB562A" w:rsidRDefault="000A6022" w:rsidP="00EE6884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14:paraId="392231E1" w14:textId="77777777" w:rsidR="009D45D4" w:rsidRPr="000A6022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(๒) ชั่งน้ำหนักประโยชน์ขององค์กร ประโยชน์ส่วนบุคคล และประโยชน์สาธารณะและพิจารณาว่าอะไรคือวิธีที่ดีที่สุดในการจัดการหรือแก้ไขผลประโยชน์ทับซ้อน และ</w:t>
      </w:r>
    </w:p>
    <w:p w14:paraId="6FE06013" w14:textId="77777777" w:rsidR="009D45D4" w:rsidRPr="000A6022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(๓) พิจารณาปัจจัยอื่นๆรวมถึงระดับและลักษณะของ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ตําแหน่ง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หน้าที่ของเจ้าหน้าที่ที่เกี่ยวข้อง รวมถึงลักษณะของผลประโยชน์ทับซ้อน</w:t>
      </w:r>
    </w:p>
    <w:p w14:paraId="0DD2A2DB" w14:textId="77777777" w:rsidR="009D45D4" w:rsidRPr="000A6022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๕) สื่อสารกับผู้มีส่วนได้เสีย</w:t>
      </w:r>
    </w:p>
    <w:p w14:paraId="64BE590A" w14:textId="77777777" w:rsidR="009D45D4" w:rsidRPr="000A6022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A6022">
        <w:rPr>
          <w:rFonts w:ascii="TH SarabunIT๙" w:hAnsi="TH SarabunIT๙" w:cs="TH SarabunIT๙"/>
          <w:spacing w:val="-12"/>
          <w:sz w:val="32"/>
          <w:szCs w:val="32"/>
        </w:rPr>
        <w:t xml:space="preserve">- </w:t>
      </w:r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ประเด็น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สําคัญ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คือ ภาพลักษณ์ขององค์กรในการรับรู้ของผู้มีส่วนได้เสีย เนื่องจากไม่สามารถจัดการกับผลประโยชน์ทับซ้อนได้ดีเพียงใด ถ้าผู้มีส่วนได้เสียรับรู้เป็นตรงกันข้าม ผลเสียที่เกิดขึ้นก็เลวร้ายไม่แพ้กัน</w:t>
      </w:r>
    </w:p>
    <w:p w14:paraId="756AB849" w14:textId="77777777" w:rsidR="009D45D4" w:rsidRPr="000A6022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A6022">
        <w:rPr>
          <w:rFonts w:ascii="TH SarabunIT๙" w:hAnsi="TH SarabunIT๙" w:cs="TH SarabunIT๙"/>
          <w:spacing w:val="-12"/>
          <w:sz w:val="32"/>
          <w:szCs w:val="32"/>
        </w:rPr>
        <w:t xml:space="preserve"> - </w:t>
      </w:r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การ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ทํางาน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อํานาจ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หน้าที่เพื่อผลประโยชน์และต้องแจ้งแก่องค์กรภายนอกให้ทราบนโยบายการจัดการผลประโยชน์ทับซ้อนและผลที่ตามมา หากไม่ปฏิบัติตามนโยบาย เช่น ยกเลิกสัญญา หรือ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ดําเนินการ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ตามกฎหมาย บางองค์กรภาครัฐจะอาศัยจริยธรรมธุรกิจเพื่อสื่อสารเกี่ยวกับหน้าที่และความพร้อมรับผิดที่ผู้ทําธุรกิจมีกับหุ้นส่วนและผู้ทําสัญญาด้วย</w:t>
      </w:r>
    </w:p>
    <w:p w14:paraId="1A2CB8B1" w14:textId="77777777" w:rsidR="009D45D4" w:rsidRPr="000A6022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A6022">
        <w:rPr>
          <w:rFonts w:ascii="TH SarabunIT๙" w:hAnsi="TH SarabunIT๙" w:cs="TH SarabunIT๙"/>
          <w:spacing w:val="-12"/>
          <w:sz w:val="32"/>
          <w:szCs w:val="32"/>
        </w:rPr>
        <w:t xml:space="preserve"> - </w:t>
      </w:r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นอกจากนี้ควรสื่อสารแบบสองทางกับองค์กรภายนอก อาจใช้วิธีต่างๆ เช่น 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ทํา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องค์กรภาครัฐต้อง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ทํา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ให้การตัดสินใจทุกขั้นตอนโปร่งใสและตรวจสอบได้</w:t>
      </w:r>
    </w:p>
    <w:p w14:paraId="40B60EA1" w14:textId="77777777" w:rsidR="009D45D4" w:rsidRPr="000A6022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๖) การบังคับใช้และทบทวนนโยบาย</w:t>
      </w:r>
    </w:p>
    <w:p w14:paraId="235C1666" w14:textId="77777777" w:rsidR="000A6022" w:rsidRPr="000A6022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0A6022">
        <w:rPr>
          <w:rFonts w:ascii="TH SarabunIT๙" w:hAnsi="TH SarabunIT๙" w:cs="TH SarabunIT๙"/>
          <w:spacing w:val="-12"/>
          <w:sz w:val="32"/>
          <w:szCs w:val="32"/>
        </w:rPr>
        <w:t xml:space="preserve">- </w:t>
      </w:r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ระบบจัดการผลประโยชน์ทับซ้อนได้รับการทบทวนประสิทธิภาพสม่ำเสมอ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ทํางาน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รวมถึงสภาพสังคม เศรษฐกิจที่เปลี่ยนแปลง อีกทั้งยังสร้างความรู้สึกเป็นเจ้าของและความร่วมมือ 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ทํางาน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ให้สอดคล้องกันโดยอาจพัฒนาระบบสนับสนุนเพื่อช่วยพัฒนาทักษะและการให้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คํ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าปรึกษาแก่เจ้าหน้าที่บทบาท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สําคัญ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ของการบริหารผู้บริหารระดับล่างมีบทบาท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สําคัญ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ต่อกระบวนการเปิดเผยข้อมูลสาธารณะ (</w:t>
      </w:r>
      <w:r w:rsidRPr="000A6022">
        <w:rPr>
          <w:rFonts w:ascii="TH SarabunIT๙" w:hAnsi="TH SarabunIT๙" w:cs="TH SarabunIT๙"/>
          <w:spacing w:val="-12"/>
          <w:sz w:val="32"/>
          <w:szCs w:val="32"/>
        </w:rPr>
        <w:t xml:space="preserve">Public Information Disclose : PID) </w:t>
      </w:r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ํานวยการจะเป็นผู้ได้รับข้อมูลและจัดการกับการร้องเรียนที่เกี่ยวข้องกับผลการตรวจสอบและรับผิดชอบโดยตรงต่อผลที่จะเกิดต่อทีมงาน บทบาท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สําคัญ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ที่สุดที่ได้จากการวิจัย คือการปรับเปลี่ยนทัศนคติของข้าราชการต่อการรายงานสัมพันธภาพระหว่างเจ้าหน้าที่ หลังจากรายงานการ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กระทํา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ผิดและภาวะผู้นําเรื่อง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สําคัญ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มากในการสร้างบรรยากาศในที่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ทํางาน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ผู้บริหารจะต้องสามารถคาดการณ์การตอบสนองของข้าราชการและผลที่เกิดขึ้นจากการตรวจสอบต่างๆผู้อํานวยการและเจ้าหน้าที่ต้องไม่คุกคามหรือ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ทํา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หรือผู้ต้องสงสัยในการเปิดเผยให้ความเชื่อมั่นว่าข้อมูลที่ได้จะเป็นความลับซึ่งเป็นปัจจัยที่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สําคัญ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ต่อการลดแรงต่อต้านหากสิ่งที่เปิดเผยบางส่วนหรือทั้งหมดรั่วไหลออกไปเป็นสิ่ง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สําคัญ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ที่ต้องเข้าไปจัดการโดยเร็ว เพื่อลดปฏิกิริยาทางลบและป้องกันผู้ต่อต่านเท่าที่จะ</w:t>
      </w:r>
      <w:proofErr w:type="spellStart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ทํา</w:t>
      </w:r>
      <w:proofErr w:type="spellEnd"/>
      <w:r w:rsidRPr="000A6022">
        <w:rPr>
          <w:rFonts w:ascii="TH SarabunIT๙" w:hAnsi="TH SarabunIT๙" w:cs="TH SarabunIT๙"/>
          <w:spacing w:val="-12"/>
          <w:sz w:val="32"/>
          <w:szCs w:val="32"/>
          <w:cs/>
        </w:rPr>
        <w:t>ได้</w:t>
      </w:r>
    </w:p>
    <w:p w14:paraId="1ED40DB7" w14:textId="77777777" w:rsidR="000A6022" w:rsidRPr="000A6022" w:rsidRDefault="000A6022" w:rsidP="000A6022">
      <w:pPr>
        <w:spacing w:after="240" w:line="240" w:lineRule="auto"/>
        <w:jc w:val="right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บทบาท</w:t>
      </w:r>
      <w:r>
        <w:rPr>
          <w:rFonts w:ascii="TH SarabunIT๙" w:hAnsi="TH SarabunIT๙" w:cs="TH SarabunIT๙"/>
          <w:spacing w:val="-12"/>
          <w:sz w:val="32"/>
          <w:szCs w:val="32"/>
        </w:rPr>
        <w:t>…</w:t>
      </w:r>
    </w:p>
    <w:p w14:paraId="481EE3F8" w14:textId="77777777" w:rsidR="000A6022" w:rsidRPr="00DB562A" w:rsidRDefault="000A6022" w:rsidP="00EE6884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14:paraId="641C8DAA" w14:textId="77777777" w:rsidR="009D45D4" w:rsidRPr="00DB562A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บทบาทอื่นๆ คือ</w:t>
      </w:r>
    </w:p>
    <w:p w14:paraId="3673942A" w14:textId="77777777" w:rsidR="009D45D4" w:rsidRPr="00DB562A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14:paraId="0B07EE32" w14:textId="77777777" w:rsidR="009D45D4" w:rsidRPr="00DB562A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14:paraId="4A49ACF6" w14:textId="77777777" w:rsidR="009D45D4" w:rsidRPr="00DB562A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พัฒนาโครงสร้างผู้นําแก่ลูกน้องที่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 ขณะมีการตรวจสอบ</w:t>
      </w:r>
    </w:p>
    <w:p w14:paraId="077D2712" w14:textId="77777777" w:rsidR="009D45D4" w:rsidRPr="00DB562A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อย่างใกล้ชิดร่วมกับเจ้าหน้าที่ที่รับผิดชอบหรือกลุ่มงานคุ้มครองจริยธรรม เพื่อให้แน่ใจว่าได้รับการสนับสนุนและป้องกันพยานที่ดี</w:t>
      </w:r>
    </w:p>
    <w:p w14:paraId="67509EE0" w14:textId="77777777" w:rsidR="009D45D4" w:rsidRPr="00DB562A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14:paraId="1AEBE034" w14:textId="77777777" w:rsidR="009D45D4" w:rsidRPr="00DB562A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 - </w:t>
      </w:r>
      <w:r w:rsidRPr="00DB562A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ผู้บริหารจะต้องสามารถจัดการกับบุคคลที่ต่อต้านการเปิดเผย และเจ้าหน้าที่โดยให้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าปรึกษาแนะนําลูกน้องไม่ให้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ผิดและตื่นตัวต่อการรับรู้ต่อการ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ผิด การคดโกงและทุจริตที่อาจเกิดขึ้นและตรวจสอบข้อมูลอย่างระมัดระวัง ต้องแสดงบทบาทอย่างยุติธรรมเป็นกลาง ไม่เข้าไปมีส่วนได้ส่วนเสียและตรงไปตรงมา ไม่ว่าจะยากเพียงไรผู้บริหารต้อง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ให้ผู้เปิดเผยมั่นใจตั้งแต่แรกในขณะรายงานว่าจะได้รับการปฏิบัติอย่างเป็นความลับ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หากมีการรายงานด้วยวาจาจะต้องสรุปรายละเอียดเป็นเอกสาร ผู้บริหารจะต้องระงับไม่ให้การ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ใดๆ ของตนเข้าไปก้าวก่าย มีอิทธิพลต่อการตรวจสอบหรือ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ให้ผู้อื่นรับรู้ได้ว่า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เพื่อประโยชน์ส่วนตนหรือ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ให้รับรู้ได้ว่าอิทธิพลต่อการตรวจสอบการพัฒนาการตระหนักรู้และทักษะการสนับสนุนจัดโปรแกรมการพัฒนาข้าราชการ เพื่อให้ตระหนักในความ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และผลักดันให้เกิดทัศนคติทางบวกต่อการเปิดเผยข้อมูล โดยอธิบายว่าทําไมต้องเปิดเผยและอะไรจะเกิดขึ้นเมื่อข้าราชการเปิดเผยการ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ผิดจัดให้มีการฝึกอบรม/พัฒนา การตัดสินใจเชิงจริยธรรมแก่ข้าราชการหรือเมื่อข้าราชการได้เลื่อน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เป็นหัวหน้า/ผู้บริหาร รวมทั้งต้องได้รับการฝึกอบรมทักษะเฉพาะในการรับข้อร้องเรียน การรายงาน การเปิดเผย และจัดการกับการเปิดเผยข้อมูล รวมทั้งทักษะในการสนับสนุนและปกป้องคุ้มครองพยานเป้าหมายเพื่อการบริหารจัดการที่ดี </w:t>
      </w:r>
    </w:p>
    <w:p w14:paraId="6604E2C9" w14:textId="77777777" w:rsidR="009D45D4" w:rsidRPr="00DB562A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 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คดโกงและการทุจริต</w:t>
      </w:r>
    </w:p>
    <w:p w14:paraId="647D2630" w14:textId="77777777" w:rsidR="009D45D4" w:rsidRPr="00DB562A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- </w:t>
      </w:r>
      <w:r w:rsidRPr="00DB562A">
        <w:rPr>
          <w:rFonts w:ascii="TH SarabunIT๙" w:hAnsi="TH SarabunIT๙" w:cs="TH SarabunIT๙"/>
          <w:sz w:val="32"/>
          <w:szCs w:val="32"/>
          <w:cs/>
        </w:rPr>
        <w:t>จัดกลไกสนับสนุน เพื่อลดการรายงานและการรับรู้ที่ผิดพลาดให้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าปรึกษาการเปิดเผยพฤติกรรมการ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ผิดที่เหมาะสมและปกป้องการต่อต้านที่จะมีต่อผู้เปิดเผย</w:t>
      </w:r>
    </w:p>
    <w:p w14:paraId="302EF23B" w14:textId="77777777" w:rsidR="009D45D4" w:rsidRPr="00DB562A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 - </w:t>
      </w:r>
      <w:r w:rsidRPr="00DB562A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14:paraId="140F7F67" w14:textId="77777777" w:rsidR="009D45D4" w:rsidRPr="00DB562A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>-</w:t>
      </w:r>
      <w:r w:rsidRPr="00DB562A">
        <w:rPr>
          <w:rFonts w:ascii="TH SarabunIT๙" w:hAnsi="TH SarabunIT๙" w:cs="TH SarabunIT๙"/>
          <w:sz w:val="32"/>
          <w:szCs w:val="32"/>
          <w:cs/>
        </w:rPr>
        <w:t>นโยบายโครงสร้างและกระบวนการเปิดเผยข้อมูลสาธารณะต้องได้รับทราบโดยทั่วกัน</w:t>
      </w:r>
    </w:p>
    <w:p w14:paraId="31974E36" w14:textId="77777777" w:rsidR="001E2EEE" w:rsidRPr="00DB562A" w:rsidRDefault="009D45D4" w:rsidP="000A6022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 - </w:t>
      </w:r>
      <w:r w:rsidRPr="00DB562A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14:paraId="14A04583" w14:textId="77777777" w:rsidR="000A6022" w:rsidRPr="000A6022" w:rsidRDefault="000A6022" w:rsidP="000A6022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 w:rsidRPr="000A6022">
        <w:rPr>
          <w:rFonts w:ascii="TH SarabunIT๙" w:hAnsi="TH SarabunIT๙" w:cs="TH SarabunIT๙"/>
          <w:sz w:val="32"/>
          <w:szCs w:val="32"/>
        </w:rPr>
        <w:t>/</w:t>
      </w:r>
      <w:r w:rsidRPr="000A6022">
        <w:rPr>
          <w:rFonts w:ascii="TH SarabunIT๙" w:hAnsi="TH SarabunIT๙" w:cs="TH SarabunIT๙" w:hint="cs"/>
          <w:sz w:val="32"/>
          <w:szCs w:val="32"/>
          <w:cs/>
        </w:rPr>
        <w:t>บทที่ 2…</w:t>
      </w:r>
    </w:p>
    <w:p w14:paraId="63976889" w14:textId="77777777" w:rsidR="000A6022" w:rsidRDefault="000A6022" w:rsidP="00DB562A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2924794" w14:textId="77777777" w:rsidR="000A6022" w:rsidRPr="000A6022" w:rsidRDefault="000A6022" w:rsidP="00EE6884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 w:rsidRPr="000A6022"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14:paraId="00D0E39E" w14:textId="77777777" w:rsidR="009D45D4" w:rsidRPr="00DB562A" w:rsidRDefault="009D45D4" w:rsidP="00DB562A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>บทที่ ๒</w:t>
      </w:r>
    </w:p>
    <w:p w14:paraId="68B8D89F" w14:textId="77777777" w:rsidR="009D45D4" w:rsidRPr="00DB562A" w:rsidRDefault="009D45D4" w:rsidP="00DB562A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มาตรการทางกฎหมายเกี่ยวกับการป้องกันผลประโยชน์ทับซ้อน</w:t>
      </w:r>
    </w:p>
    <w:p w14:paraId="165B3CC2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มาตรการกฎหมายที่เกี่ยวข้อง</w:t>
      </w:r>
    </w:p>
    <w:p w14:paraId="45369A1F" w14:textId="410FA0D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๑. พระราชบัญ</w:t>
      </w:r>
      <w:r w:rsidR="004D06F5">
        <w:rPr>
          <w:rFonts w:ascii="TH SarabunIT๙" w:hAnsi="TH SarabunIT๙" w:cs="TH SarabunIT๙" w:hint="cs"/>
          <w:sz w:val="32"/>
          <w:szCs w:val="32"/>
          <w:cs/>
        </w:rPr>
        <w:t>ญั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ติประกอบรัฐธรรมนูญว่าด้วยการป้องกันและปราบปรามการทุจริตพ.ศ. </w:t>
      </w:r>
      <w:r w:rsidRPr="00DB562A">
        <w:rPr>
          <w:rFonts w:ascii="TH SarabunIT๙" w:hAnsi="TH SarabunIT๙" w:cs="TH SarabunIT๙"/>
          <w:sz w:val="32"/>
          <w:szCs w:val="32"/>
        </w:rPr>
        <w:t xml:space="preserve">2542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 พ.ศ. </w:t>
      </w:r>
      <w:r w:rsidRPr="00DB562A">
        <w:rPr>
          <w:rFonts w:ascii="TH SarabunIT๙" w:hAnsi="TH SarabunIT๙" w:cs="TH SarabunIT๙"/>
          <w:sz w:val="32"/>
          <w:szCs w:val="32"/>
        </w:rPr>
        <w:t xml:space="preserve">2550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 (ฉบับที่ ๒) พ.ศ. </w:t>
      </w:r>
      <w:r w:rsidRPr="00DB562A">
        <w:rPr>
          <w:rFonts w:ascii="TH SarabunIT๙" w:hAnsi="TH SarabunIT๙" w:cs="TH SarabunIT๙"/>
          <w:sz w:val="32"/>
          <w:szCs w:val="32"/>
        </w:rPr>
        <w:t xml:space="preserve">2554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DB562A">
        <w:rPr>
          <w:rFonts w:ascii="TH SarabunIT๙" w:hAnsi="TH SarabunIT๙" w:cs="TH SarabunIT๙"/>
          <w:sz w:val="32"/>
          <w:szCs w:val="32"/>
        </w:rPr>
        <w:t xml:space="preserve">100 </w:t>
      </w:r>
      <w:r w:rsidRPr="00DB562A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ห้ามมิให้เจ้าหน้าที่ของรัฐผู้ใด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กิจการ ดังต่อไปนี้</w:t>
      </w:r>
    </w:p>
    <w:p w14:paraId="5AC36137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 (</w:t>
      </w:r>
      <w:r w:rsidRPr="00DB562A">
        <w:rPr>
          <w:rFonts w:ascii="TH SarabunIT๙" w:hAnsi="TH SarabunIT๙" w:cs="TH SarabunIT๙"/>
          <w:sz w:val="32"/>
          <w:szCs w:val="32"/>
          <w:cs/>
        </w:rPr>
        <w:t>๑) เป็นคู่สัญญาหรือมีส่วนได้ส่วนเสียในสัญญาที่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กับหน่วยงานของรัฐที่เจ้าหน้าที่ของรัฐผู้นั้นปฏิบัติหน้าที่ในฐานะที่เป็นเจ้าหน้าที่ของรัฐซึ่งมี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กำกับ ดูแล ควบคุม ตรวจสอบ หรือ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นคดี</w:t>
      </w:r>
    </w:p>
    <w:p w14:paraId="14755F8A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>(</w:t>
      </w:r>
      <w:r w:rsidRPr="00DB562A">
        <w:rPr>
          <w:rFonts w:ascii="TH SarabunIT๙" w:hAnsi="TH SarabunIT๙" w:cs="TH SarabunIT๙"/>
          <w:sz w:val="32"/>
          <w:szCs w:val="32"/>
          <w:cs/>
        </w:rPr>
        <w:t>๒) เป็นหุ้นส่วนหรือผู้ถือหุ้นในห้างหุ้นส่วนหรือบริษัทที่เข้าเป็นคู่สัญญากับหน่วยงานของรัฐที่เจ้าหน้าที่ของรัฐผู้นั้นปฏิบัติหน้าที่ในฐานะที่เป็นเจ้าหน้าที่ของรัฐซึ่งมี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อํานาจกํากับ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ดูแล ควบคุมตรวจสอบ หรือ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นคดี</w:t>
      </w:r>
    </w:p>
    <w:p w14:paraId="75DEDB77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>(</w:t>
      </w:r>
      <w:r w:rsidRPr="00DB562A">
        <w:rPr>
          <w:rFonts w:ascii="TH SarabunIT๙" w:hAnsi="TH SarabunIT๙" w:cs="TH SarabunIT๙"/>
          <w:sz w:val="32"/>
          <w:szCs w:val="32"/>
          <w:cs/>
        </w:rPr>
        <w:t>๓) รับสัมปทานหรือคงถือไว้ซึ่งสัมปทานจากรัฐ หน่วยราชการ หน่วยงานของรัฐรัฐวิสาหกิจ หรือราชการส่วนท้องถิ่น หรือเข้าเป็นคู่สัญญากับรัฐ หน่วยราชการ หน่วยงานของรัฐ รัฐวิสาหกิจหรือราชการส่วนท้องถิ่นอันมีลักษณะเป็นการผูกขาดตัดตอน ทั้งนี้ไม่ว่าโดยทางตรงหรือทางอ้อม หรือเป็นหุ้นส่วนหรือผู้ถือหุ้นในห้างหุ้นส่วนหรือบริษัทที่รับสัมปทานหรือเข้าเป็นคู่สัญญาในลักษณะดังกล่าว</w:t>
      </w:r>
    </w:p>
    <w:p w14:paraId="01965620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>(</w:t>
      </w:r>
      <w:r w:rsidRPr="00DB562A">
        <w:rPr>
          <w:rFonts w:ascii="TH SarabunIT๙" w:hAnsi="TH SarabunIT๙" w:cs="TH SarabunIT๙"/>
          <w:sz w:val="32"/>
          <w:szCs w:val="32"/>
          <w:cs/>
        </w:rPr>
        <w:t>๔) เข้าไปมีส่วนได้เสียในฐานะเป็นกรรมการ ที่ปรึกษา ตัวแทน พนักงานหรือลูกจ้างในธุรกิจของเอกชนซึ่งอยู่ภายใต้การ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 ดูแล ควบคุม หรือตรวจสอบของหน่วยงานของรัฐที่เจ้าหน้าที่ของรัฐผู้นั้นสังกัดอยู่หรือปฏิบัติหน้าที่ในฐานะเป็นเจ้าหน้าที่ของรัฐ ซึ่งโดยสภาพของผลประโยชน์ของธุรกิจของเอกชนนั้นอาจขัดแย้งต่อประโยชน์ส่วนรวม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เจ้าหน้าที่ของรัฐ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ใดที่ต้องห้ามมิให้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กิจการตามวรรคหนึ่งให้เป็นไปตามที่คณะกรรมการป้องกันและปราบปรามการทุจริตแห่งชาติ (ป.ป.ช.) 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โดยประกาศในราชกิจจา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บกษาให้นําบทบัญญัติในวรรคหนึ่งมาใช้บังคับกับคู่สมรสของเจ้าหน้าที่ของรัฐตามวรรคสองโดยให้ถือว่า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กิจการของคู่สมรสดังกล่าวเป็นการ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กิจการของเจ้าหน้าที่ของรัฐ</w:t>
      </w:r>
    </w:p>
    <w:p w14:paraId="7F72C0B2" w14:textId="77777777" w:rsidR="000A6022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DB562A">
        <w:rPr>
          <w:rFonts w:ascii="TH SarabunIT๙" w:hAnsi="TH SarabunIT๙" w:cs="TH SarabunIT๙"/>
          <w:sz w:val="32"/>
          <w:szCs w:val="32"/>
        </w:rPr>
        <w:t xml:space="preserve">101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ให้นําบทบัญญัติมาตรา </w:t>
      </w:r>
      <w:r w:rsidRPr="00DB562A">
        <w:rPr>
          <w:rFonts w:ascii="TH SarabunIT๙" w:hAnsi="TH SarabunIT๙" w:cs="TH SarabunIT๙"/>
          <w:sz w:val="32"/>
          <w:szCs w:val="32"/>
        </w:rPr>
        <w:t xml:space="preserve">100 </w:t>
      </w:r>
      <w:r w:rsidRPr="00DB562A">
        <w:rPr>
          <w:rFonts w:ascii="TH SarabunIT๙" w:hAnsi="TH SarabunIT๙" w:cs="TH SarabunIT๙"/>
          <w:sz w:val="32"/>
          <w:szCs w:val="32"/>
          <w:cs/>
        </w:rPr>
        <w:t>มาใช้บังคับกับการ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กิจการของผู้ซึ่งพ้นจากการเป็นเจ้าหน้าที่ของรัฐมาแล้วยังไม่ถึงสองปีโดยอนุโลม เว้นแต่การเป็นผู้ถือหุ้นไม่เกินร้อยละห้าของ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หุ้นทั้งหมดที่จําหน่ายได้ในบริษัทมหาชนจํากัด ซึ่งไม่ใช่บริษัทที่เป็นคู่สัญญากับหน่วยงานของรัฐตามมาตรา </w:t>
      </w:r>
      <w:r w:rsidRPr="00DB562A">
        <w:rPr>
          <w:rFonts w:ascii="TH SarabunIT๙" w:hAnsi="TH SarabunIT๙" w:cs="TH SarabunIT๙"/>
          <w:sz w:val="32"/>
          <w:szCs w:val="32"/>
        </w:rPr>
        <w:t xml:space="preserve">100 (2)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ที่ได้รับอนุญาตตามกฎหมายว่าด้วยหลักทรัพย์และตลาดหลักทรัพย์มาตรา </w:t>
      </w:r>
      <w:r w:rsidRPr="00DB562A">
        <w:rPr>
          <w:rFonts w:ascii="TH SarabunIT๙" w:hAnsi="TH SarabunIT๙" w:cs="TH SarabunIT๙"/>
          <w:sz w:val="32"/>
          <w:szCs w:val="32"/>
        </w:rPr>
        <w:t xml:space="preserve">102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บทบัญญัติมาตรา </w:t>
      </w:r>
      <w:r w:rsidRPr="00DB562A">
        <w:rPr>
          <w:rFonts w:ascii="TH SarabunIT๙" w:hAnsi="TH SarabunIT๙" w:cs="TH SarabunIT๙"/>
          <w:sz w:val="32"/>
          <w:szCs w:val="32"/>
        </w:rPr>
        <w:t xml:space="preserve">100 </w:t>
      </w:r>
      <w:r w:rsidRPr="00DB562A">
        <w:rPr>
          <w:rFonts w:ascii="TH SarabunIT๙" w:hAnsi="TH SarabunIT๙" w:cs="TH SarabunIT๙"/>
          <w:sz w:val="32"/>
          <w:szCs w:val="32"/>
          <w:cs/>
        </w:rPr>
        <w:t>มิให้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นําม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าใช้บังคับกับการ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กิจการของเจ้าหน้าที่ของรัฐ ซึ่งหน่วยงานที่มี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อํานาจกํากับ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 ดูแล ควบคุม หรือตรวจสอบการดําเนินงานของบริษัทจํากัดหรือบริษัทมหาชนจํากัด มอบหมายให้ปฏิบัติหน้าที่ในบริษัทจํากัด มอบหมายให้ปฏิบัติหน้าที่ในบริษัทจํากัดหรือบริษัทมหาชนจํากัดที่หน่วยงานของรัฐถือหุ้นหรือเข้าร่วมทุน</w:t>
      </w:r>
      <w:r w:rsidRPr="00DB562A">
        <w:rPr>
          <w:rFonts w:ascii="TH SarabunIT๙" w:hAnsi="TH SarabunIT๙" w:cs="TH SarabunIT๙"/>
          <w:sz w:val="32"/>
          <w:szCs w:val="32"/>
          <w:cs/>
        </w:rPr>
        <w:tab/>
        <w:t xml:space="preserve">มาตรา </w:t>
      </w:r>
      <w:r w:rsidRPr="00DB562A">
        <w:rPr>
          <w:rFonts w:ascii="TH SarabunIT๙" w:hAnsi="TH SarabunIT๙" w:cs="TH SarabunIT๙"/>
          <w:sz w:val="32"/>
          <w:szCs w:val="32"/>
        </w:rPr>
        <w:t>103</w:t>
      </w:r>
      <w:r w:rsidRPr="00DB562A">
        <w:rPr>
          <w:rFonts w:ascii="TH SarabunIT๙" w:hAnsi="TH SarabunIT๙" w:cs="TH SarabunIT๙"/>
          <w:sz w:val="32"/>
          <w:szCs w:val="32"/>
          <w:cs/>
        </w:rPr>
        <w:t>ห้ามมิให้</w:t>
      </w:r>
    </w:p>
    <w:p w14:paraId="705759E8" w14:textId="77777777" w:rsidR="000A6022" w:rsidRDefault="00F554FE" w:rsidP="00F554FE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/เจ้าหน้าที่...</w:t>
      </w:r>
    </w:p>
    <w:p w14:paraId="62211E94" w14:textId="77777777" w:rsidR="000A6022" w:rsidRDefault="000A6022" w:rsidP="00EE6884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14:paraId="2B9EF300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ใดรับทรัพย์สินหรือประโยชน์อื่นใดจากบุคคลนอกเหนือจากทรัพย์สินหรือประโยชน์อันควรได้ตามกฎหมาย หรือกฎ ข้อบังคับที่ออกโดยอาศัย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ตามบทบัญญัติแห่งกฎหมาย เว้นแต่การรับทรัพย์สินหรือประโยชน์อื่นใด โดยธรรมจรรยาตามหลักเกณฑ์และ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ที่คณะกรรมการ ป.ป.ช. 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ให้ใช้บังคับกับการรับทรัพย์สินหรือประโยชน์อื่นใดของผู้ที่พ้นจากการเป็นเจ้าหน้าที่ของรัฐมาแล้วยังไม่ถึงสองปีด้วยโดยอนุโลม</w:t>
      </w:r>
    </w:p>
    <w:p w14:paraId="0BDD1BAC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ab/>
        <w:t xml:space="preserve">มาตรา </w:t>
      </w:r>
      <w:r w:rsidRPr="00DB562A">
        <w:rPr>
          <w:rFonts w:ascii="TH SarabunIT๙" w:hAnsi="TH SarabunIT๙" w:cs="TH SarabunIT๙"/>
          <w:sz w:val="32"/>
          <w:szCs w:val="32"/>
        </w:rPr>
        <w:t xml:space="preserve">103/1 </w:t>
      </w:r>
      <w:r w:rsidRPr="00DB562A">
        <w:rPr>
          <w:rFonts w:ascii="TH SarabunIT๙" w:hAnsi="TH SarabunIT๙" w:cs="TH SarabunIT๙"/>
          <w:sz w:val="32"/>
          <w:szCs w:val="32"/>
          <w:cs/>
        </w:rPr>
        <w:t>บรรดาความผิดที่บัญญัติไว้ในหมวดนี้ให้ถือเป็นความผิดฐานทุจริตต่อหน้าที่หรือความผิดต่อ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หน้าที่ราชการหรือความผิดต่อ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หน้าที่ในการยุติธรรมตามประมวลกฎหมายอาญาด้วยบทลงโทษมาตรา </w:t>
      </w:r>
      <w:r w:rsidRPr="00DB562A">
        <w:rPr>
          <w:rFonts w:ascii="TH SarabunIT๙" w:hAnsi="TH SarabunIT๙" w:cs="TH SarabunIT๙"/>
          <w:sz w:val="32"/>
          <w:szCs w:val="32"/>
        </w:rPr>
        <w:t>122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เจ้าหน้าที่ของรัฐผู้ใดฝ่าฝืนบทบัญญัติมาตรา </w:t>
      </w:r>
      <w:r w:rsidRPr="00DB562A">
        <w:rPr>
          <w:rFonts w:ascii="TH SarabunIT๙" w:hAnsi="TH SarabunIT๙" w:cs="TH SarabunIT๙"/>
          <w:sz w:val="32"/>
          <w:szCs w:val="32"/>
        </w:rPr>
        <w:t xml:space="preserve">100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DB562A">
        <w:rPr>
          <w:rFonts w:ascii="TH SarabunIT๙" w:hAnsi="TH SarabunIT๙" w:cs="TH SarabunIT๙"/>
          <w:sz w:val="32"/>
          <w:szCs w:val="32"/>
        </w:rPr>
        <w:t xml:space="preserve">101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หรือมาตรา </w:t>
      </w:r>
      <w:r w:rsidRPr="00DB562A">
        <w:rPr>
          <w:rFonts w:ascii="TH SarabunIT๙" w:hAnsi="TH SarabunIT๙" w:cs="TH SarabunIT๙"/>
          <w:sz w:val="32"/>
          <w:szCs w:val="32"/>
        </w:rPr>
        <w:t xml:space="preserve">103 </w:t>
      </w:r>
      <w:r w:rsidRPr="00DB562A">
        <w:rPr>
          <w:rFonts w:ascii="TH SarabunIT๙" w:hAnsi="TH SarabunIT๙" w:cs="TH SarabunIT๙"/>
          <w:sz w:val="32"/>
          <w:szCs w:val="32"/>
          <w:cs/>
        </w:rPr>
        <w:t>ต้องระวางโทษ จําคุกไม่เกินสามปีหรือปรับไม่เกินหกหมื่นบาท หรือทั้ง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จํา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ทั้งปรับกรณีความผิดตามมาตรา </w:t>
      </w:r>
      <w:r w:rsidRPr="00DB562A">
        <w:rPr>
          <w:rFonts w:ascii="TH SarabunIT๙" w:hAnsi="TH SarabunIT๙" w:cs="TH SarabunIT๙"/>
          <w:sz w:val="32"/>
          <w:szCs w:val="32"/>
        </w:rPr>
        <w:t xml:space="preserve">100 </w:t>
      </w:r>
      <w:r w:rsidRPr="00DB562A">
        <w:rPr>
          <w:rFonts w:ascii="TH SarabunIT๙" w:hAnsi="TH SarabunIT๙" w:cs="TH SarabunIT๙"/>
          <w:sz w:val="32"/>
          <w:szCs w:val="32"/>
          <w:cs/>
        </w:rPr>
        <w:t>วรรคสาม หากเจ้าหน้าที่ของรัฐผู้ใดพิสูจน์ได้ว่าตนมิได้รู้เห็นยินยอมด้วยในการที่คู่สมรสของตน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DB562A">
        <w:rPr>
          <w:rFonts w:ascii="TH SarabunIT๙" w:hAnsi="TH SarabunIT๙" w:cs="TH SarabunIT๙"/>
          <w:sz w:val="32"/>
          <w:szCs w:val="32"/>
        </w:rPr>
        <w:t xml:space="preserve">100 </w:t>
      </w:r>
      <w:r w:rsidRPr="00DB562A">
        <w:rPr>
          <w:rFonts w:ascii="TH SarabunIT๙" w:hAnsi="TH SarabunIT๙" w:cs="TH SarabunIT๙"/>
          <w:sz w:val="32"/>
          <w:szCs w:val="32"/>
          <w:cs/>
        </w:rPr>
        <w:t>วรรคหนึ่งให้ถือว่าผู้นั้นไม่มีความผิด</w:t>
      </w:r>
    </w:p>
    <w:p w14:paraId="3C7B52B4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 xml:space="preserve">๒. ประกาศคณะกรรมการป้องกันและปราบปรามการทุจริตแห่งชาติเรื่อง หลักเกณฑ์การรับทรัพย์สินหรือประโยชน์อื่นใดโดยธรรมจรรยาของเจ้าหน้าที่ของรัฐ พ.ศ. </w:t>
      </w:r>
      <w:r w:rsidRPr="00DB562A">
        <w:rPr>
          <w:rFonts w:ascii="TH SarabunIT๙" w:hAnsi="TH SarabunIT๙" w:cs="TH SarabunIT๙"/>
          <w:sz w:val="32"/>
          <w:szCs w:val="32"/>
        </w:rPr>
        <w:t xml:space="preserve">2543 </w:t>
      </w:r>
      <w:r w:rsidRPr="00DB562A">
        <w:rPr>
          <w:rFonts w:ascii="TH SarabunIT๙" w:hAnsi="TH SarabunIT๙" w:cs="TH SarabunIT๙"/>
          <w:sz w:val="32"/>
          <w:szCs w:val="32"/>
          <w:cs/>
        </w:rPr>
        <w:t>อาศัย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ตามความในมาตรา </w:t>
      </w:r>
      <w:r w:rsidRPr="00DB562A">
        <w:rPr>
          <w:rFonts w:ascii="TH SarabunIT๙" w:hAnsi="TH SarabunIT๙" w:cs="TH SarabunIT๙"/>
          <w:sz w:val="32"/>
          <w:szCs w:val="32"/>
        </w:rPr>
        <w:t xml:space="preserve">103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แห่งพระราชบัญญัติประกอบรัฐธรรมนูญว่าด้วยการป้องกันและปราบปรามการทุจริต พ.ศ. </w:t>
      </w:r>
      <w:r w:rsidRPr="00DB562A">
        <w:rPr>
          <w:rFonts w:ascii="TH SarabunIT๙" w:hAnsi="TH SarabunIT๙" w:cs="TH SarabunIT๙"/>
          <w:sz w:val="32"/>
          <w:szCs w:val="32"/>
        </w:rPr>
        <w:t xml:space="preserve">2542 </w:t>
      </w:r>
      <w:r w:rsidRPr="00DB562A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 จึง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หลักเกณฑ์และ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ทรัพย์สินหรือประโยชน์อื่นใดที่เจ้าหน้าที่ของรัฐจะรับจากบุคคลได้โดยธรรมจรรยาไว้ดังนี้</w:t>
      </w:r>
    </w:p>
    <w:p w14:paraId="6220863A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B562A">
        <w:rPr>
          <w:rFonts w:ascii="TH SarabunIT๙" w:hAnsi="TH SarabunIT๙" w:cs="TH SarabunIT๙"/>
          <w:sz w:val="32"/>
          <w:szCs w:val="32"/>
        </w:rPr>
        <w:t xml:space="preserve">1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ประกาศนี้เรียกว่า </w:t>
      </w:r>
      <w:r w:rsidRPr="00DB562A">
        <w:rPr>
          <w:rFonts w:ascii="TH SarabunIT๙" w:hAnsi="TH SarabunIT๙" w:cs="TH SarabunIT๙"/>
          <w:sz w:val="32"/>
          <w:szCs w:val="32"/>
        </w:rPr>
        <w:t>“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ประกาศคณะกรรมการป้องกันและปราบปรามการทุจริตแห่งชาติเรื่อง หลักเกณฑ์การรับทรัพย์สินหรือประโยชน์อื่นใดโดยธรรมจรรยาของเจ้าหน้าที่ของรัฐ พ.ศ. </w:t>
      </w:r>
      <w:r w:rsidRPr="00DB562A">
        <w:rPr>
          <w:rFonts w:ascii="TH SarabunIT๙" w:hAnsi="TH SarabunIT๙" w:cs="TH SarabunIT๙"/>
          <w:sz w:val="32"/>
          <w:szCs w:val="32"/>
        </w:rPr>
        <w:t xml:space="preserve">2543 </w:t>
      </w:r>
    </w:p>
    <w:p w14:paraId="14CA39D0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DB562A">
        <w:rPr>
          <w:rFonts w:ascii="TH SarabunIT๙" w:hAnsi="TH SarabunIT๙" w:cs="TH SarabunIT๙"/>
          <w:sz w:val="32"/>
          <w:szCs w:val="32"/>
        </w:rPr>
        <w:t xml:space="preserve">2 </w:t>
      </w:r>
      <w:r w:rsidRPr="00DB562A">
        <w:rPr>
          <w:rFonts w:ascii="TH SarabunIT๙" w:hAnsi="TH SarabunIT๙" w:cs="TH SarabunIT๙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บกษาเป็นต้นไป</w:t>
      </w:r>
    </w:p>
    <w:p w14:paraId="2D1892C4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DB562A">
        <w:rPr>
          <w:rFonts w:ascii="TH SarabunIT๙" w:hAnsi="TH SarabunIT๙" w:cs="TH SarabunIT๙"/>
          <w:sz w:val="32"/>
          <w:szCs w:val="32"/>
        </w:rPr>
        <w:t xml:space="preserve">3 </w:t>
      </w:r>
      <w:r w:rsidRPr="00DB562A">
        <w:rPr>
          <w:rFonts w:ascii="TH SarabunIT๙" w:hAnsi="TH SarabunIT๙" w:cs="TH SarabunIT๙"/>
          <w:sz w:val="32"/>
          <w:szCs w:val="32"/>
          <w:cs/>
        </w:rPr>
        <w:t>ในประกาศนี้</w:t>
      </w:r>
      <w:r w:rsidRPr="00DB562A">
        <w:rPr>
          <w:rFonts w:ascii="TH SarabunIT๙" w:hAnsi="TH SarabunIT๙" w:cs="TH SarabunIT๙"/>
          <w:sz w:val="32"/>
          <w:szCs w:val="32"/>
        </w:rPr>
        <w:t xml:space="preserve"> “</w:t>
      </w:r>
      <w:r w:rsidRPr="00DB562A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Pr="00DB562A">
        <w:rPr>
          <w:rFonts w:ascii="TH SarabunIT๙" w:hAnsi="TH SarabunIT๙" w:cs="TH SarabunIT๙"/>
          <w:sz w:val="32"/>
          <w:szCs w:val="32"/>
        </w:rPr>
        <w:t xml:space="preserve">” </w:t>
      </w:r>
      <w:r w:rsidRPr="00DB562A">
        <w:rPr>
          <w:rFonts w:ascii="TH SarabunIT๙" w:hAnsi="TH SarabunIT๙" w:cs="TH SarabunIT๙"/>
          <w:sz w:val="32"/>
          <w:szCs w:val="32"/>
          <w:cs/>
        </w:rPr>
        <w:t>หมายความว่าการรับทรัพย์สินหรือประโยชน์อื่นใดจากญาติหรือจากบุคคลที่ให้กันในโอกาสต่างๆ โดยปกติตามขนบธรรมเนียมประเพณีหรือวัฒนธรรมหรือให้กันตามมารยาทที่ปฏิบัติกันในสังคม</w:t>
      </w:r>
      <w:r w:rsidRPr="00DB562A">
        <w:rPr>
          <w:rFonts w:ascii="TH SarabunIT๙" w:hAnsi="TH SarabunIT๙" w:cs="TH SarabunIT๙"/>
          <w:sz w:val="32"/>
          <w:szCs w:val="32"/>
        </w:rPr>
        <w:t>“</w:t>
      </w:r>
      <w:r w:rsidRPr="00DB562A">
        <w:rPr>
          <w:rFonts w:ascii="TH SarabunIT๙" w:hAnsi="TH SarabunIT๙" w:cs="TH SarabunIT๙"/>
          <w:sz w:val="32"/>
          <w:szCs w:val="32"/>
          <w:cs/>
        </w:rPr>
        <w:t>ญาติ</w:t>
      </w:r>
      <w:r w:rsidRPr="00DB562A">
        <w:rPr>
          <w:rFonts w:ascii="TH SarabunIT๙" w:hAnsi="TH SarabunIT๙" w:cs="TH SarabunIT๙"/>
          <w:sz w:val="32"/>
          <w:szCs w:val="32"/>
        </w:rPr>
        <w:t xml:space="preserve">” </w:t>
      </w:r>
      <w:r w:rsidRPr="00DB562A">
        <w:rPr>
          <w:rFonts w:ascii="TH SarabunIT๙" w:hAnsi="TH SarabunIT๙" w:cs="TH SarabunIT๙"/>
          <w:sz w:val="32"/>
          <w:szCs w:val="32"/>
          <w:cs/>
        </w:rPr>
        <w:t>หมายความว่า ผู้บุพการีผู้สืบสันดาน พี่น้องร่วมบิดามารดา หรือร่วมบิดาหรือมารดาเดียวกัน ลุง ป้า น้าอาคู่สมรสผู้บุพการีหรือผู้สืบสันดานของคู่สมรส บุตรบุญธรรม หรือผู้รับบุตรบุญธรรม</w:t>
      </w:r>
      <w:r w:rsidRPr="00DB562A">
        <w:rPr>
          <w:rFonts w:ascii="TH SarabunIT๙" w:hAnsi="TH SarabunIT๙" w:cs="TH SarabunIT๙"/>
          <w:sz w:val="32"/>
          <w:szCs w:val="32"/>
        </w:rPr>
        <w:t xml:space="preserve"> “</w:t>
      </w:r>
      <w:r w:rsidRPr="00DB562A">
        <w:rPr>
          <w:rFonts w:ascii="TH SarabunIT๙" w:hAnsi="TH SarabunIT๙" w:cs="TH SarabunIT๙"/>
          <w:sz w:val="32"/>
          <w:szCs w:val="32"/>
          <w:cs/>
        </w:rPr>
        <w:t>ประโยชน์อื่นใด</w:t>
      </w:r>
      <w:r w:rsidRPr="00DB562A">
        <w:rPr>
          <w:rFonts w:ascii="TH SarabunIT๙" w:hAnsi="TH SarabunIT๙" w:cs="TH SarabunIT๙"/>
          <w:sz w:val="32"/>
          <w:szCs w:val="32"/>
        </w:rPr>
        <w:t xml:space="preserve">” </w:t>
      </w:r>
      <w:r w:rsidRPr="00DB562A">
        <w:rPr>
          <w:rFonts w:ascii="TH SarabunIT๙" w:hAnsi="TH SarabunIT๙" w:cs="TH SarabunIT๙"/>
          <w:sz w:val="32"/>
          <w:szCs w:val="32"/>
          <w:cs/>
        </w:rPr>
        <w:t>หมายความว่า สิ่งที่มีมูลค่า ได้แก่ การลดราคา การรับความบันเทิงการรับบริการ การรับการฝึกอบรม หรือสิ่งอื่นใดในลักษณะเดียวกัน</w:t>
      </w:r>
    </w:p>
    <w:p w14:paraId="22C33781" w14:textId="77777777" w:rsidR="000A6022" w:rsidRPr="00F554FE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DB562A">
        <w:rPr>
          <w:rFonts w:ascii="TH SarabunIT๙" w:hAnsi="TH SarabunIT๙" w:cs="TH SarabunIT๙"/>
          <w:sz w:val="32"/>
          <w:szCs w:val="32"/>
        </w:rPr>
        <w:t xml:space="preserve">4 </w:t>
      </w:r>
      <w:r w:rsidRPr="00DB562A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นอกเหนือจากทรัพย์สินหรือประโยชน์อันควรได้ตามกฎหมาย หรือกฎ ข้อบังคับที่ออกโดยอาศัย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ตามบทบัญญัติแห่งกฎหมาย เว้นแต่การรับทรัพย์สินหรือประโยชน์อื่นใดโดยธรรมจรรยาตามที่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ไว้ในประกาศนี้</w:t>
      </w:r>
    </w:p>
    <w:p w14:paraId="36352296" w14:textId="77777777" w:rsidR="00F554FE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ab/>
      </w:r>
    </w:p>
    <w:p w14:paraId="2F7C9C5A" w14:textId="77777777" w:rsidR="00F554FE" w:rsidRDefault="00F554FE" w:rsidP="00F554FE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/ข้อ5...</w:t>
      </w:r>
    </w:p>
    <w:p w14:paraId="5A86E396" w14:textId="77777777" w:rsidR="00F554FE" w:rsidRDefault="00F554FE" w:rsidP="00EE6884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14:paraId="03D5E8DB" w14:textId="77777777" w:rsidR="009D45D4" w:rsidRPr="00DB562A" w:rsidRDefault="00F554FE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45D4" w:rsidRPr="00DB56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9D45D4" w:rsidRPr="00DB562A">
        <w:rPr>
          <w:rFonts w:ascii="TH SarabunIT๙" w:hAnsi="TH SarabunIT๙" w:cs="TH SarabunIT๙"/>
          <w:sz w:val="32"/>
          <w:szCs w:val="32"/>
        </w:rPr>
        <w:t xml:space="preserve">5 </w:t>
      </w:r>
      <w:r w:rsidR="009D45D4" w:rsidRPr="00DB562A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เจ้าหน้าที่ของรัฐจะรับทรัพย์สินหรือประโยชน์อื่นใดโดยธรรมจรรยาได้ดังต่อไปนี้</w:t>
      </w:r>
    </w:p>
    <w:p w14:paraId="4052DA99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ab/>
        <w:t>(</w:t>
      </w:r>
      <w:r w:rsidRPr="00DB562A">
        <w:rPr>
          <w:rFonts w:ascii="TH SarabunIT๙" w:hAnsi="TH SarabunIT๙" w:cs="TH SarabunIT๙"/>
          <w:sz w:val="32"/>
          <w:szCs w:val="32"/>
          <w:cs/>
        </w:rPr>
        <w:t>๑) รับทรัพย์สินหรือประโยชน์อื่นใดจากญาติซึ่งให้โดยเสน่หาตาม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ที่เหมาะสมตามฐานานุรูป</w:t>
      </w:r>
      <w:r w:rsidRPr="00DB562A">
        <w:rPr>
          <w:rFonts w:ascii="TH SarabunIT๙" w:hAnsi="TH SarabunIT๙" w:cs="TH SarabunIT๙"/>
          <w:sz w:val="32"/>
          <w:szCs w:val="32"/>
        </w:rPr>
        <w:tab/>
        <w:t>(</w:t>
      </w:r>
      <w:r w:rsidRPr="00DB562A">
        <w:rPr>
          <w:rFonts w:ascii="TH SarabunIT๙" w:hAnsi="TH SarabunIT๙" w:cs="TH SarabunIT๙"/>
          <w:sz w:val="32"/>
          <w:szCs w:val="32"/>
          <w:cs/>
        </w:rPr>
        <w:t>๒) รับทรัพย์สินหรือประโยชน์อื่นใดจากบุคคลอื่นซึ่งมิใช่ญาติมีราคาหรือมูลค่าในการรับจากแต่ละบุคคล แต่ละโอกาสไม่เกินสามพันบาท</w:t>
      </w:r>
    </w:p>
    <w:p w14:paraId="4598EC89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ab/>
        <w:t>(</w:t>
      </w:r>
      <w:r w:rsidRPr="00DB562A">
        <w:rPr>
          <w:rFonts w:ascii="TH SarabunIT๙" w:hAnsi="TH SarabunIT๙" w:cs="TH SarabunIT๙"/>
          <w:sz w:val="32"/>
          <w:szCs w:val="32"/>
          <w:cs/>
        </w:rPr>
        <w:t>๓) รับทรัพย์สินหรือประโยชน์อื่นใดที่การให้นั้นเป็นการให้ในลักษณะให้กับบุคคลทั่วไป</w:t>
      </w:r>
    </w:p>
    <w:p w14:paraId="16B70C27" w14:textId="77777777" w:rsidR="009D45D4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ab/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B562A">
        <w:rPr>
          <w:rFonts w:ascii="TH SarabunIT๙" w:hAnsi="TH SarabunIT๙" w:cs="TH SarabunIT๙"/>
          <w:sz w:val="32"/>
          <w:szCs w:val="32"/>
        </w:rPr>
        <w:t xml:space="preserve">6 </w:t>
      </w:r>
      <w:r w:rsidRPr="00DB562A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การรับทรัพย์สินหรือประโยชน์อื่นใดจากต่างประเทศ ซึ่งผู้ให้มิได้ระบุให้เป็นของส่วนตัว หรือมีหรือมูลค่าเกินกว่าสามพันบาท ไม่ว่าจะระบุเป็นของส่วนตัวหรือไม่ แต่มีเหตุผลความจําเป็นที่จะต้องรับไว้เพื่อรักษาไมตรีมิตรภาพหรือความสัมพันธ์อันดีระหว่างบุคคลเจ้าหน้าที่ของรัฐผู้นั้นรายงาน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หากผู้บังคับบัญชาเห็นว่าไม่มีเหตุที่จะอนุญาตให้เจ้าหน้าที่ผู้นั้นยึดถือทรัพย์สินหรือประโยชน์ดังกล่าวนั้นไว้เป็นประโยชน์ส่วนบุคคล ให้เจ้าหน้าที่ของรัฐผู้นั้นส่งมอบทรัพย์สินให้หน่วยงานของรัฐที่เจ้าหน้าที่ของรัฐผู้นั้นสังกัดโดยทันที</w:t>
      </w:r>
    </w:p>
    <w:p w14:paraId="0759F97B" w14:textId="77777777" w:rsidR="009D45D4" w:rsidRDefault="009D45D4" w:rsidP="00DB562A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B562A">
        <w:rPr>
          <w:rFonts w:ascii="TH SarabunIT๙" w:hAnsi="TH SarabunIT๙" w:cs="TH SarabunIT๙"/>
          <w:sz w:val="32"/>
          <w:szCs w:val="32"/>
        </w:rPr>
        <w:t xml:space="preserve">7 </w:t>
      </w:r>
      <w:r w:rsidRPr="00DB562A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การรับทรัพย์สินหรือประโยชน์อื่นใดที่ไม่เป็นไปตามหลักเกณฑ์หรือมีราคาหรือมีมูลค่ามากกว่าที่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 xml:space="preserve">ไว้ในข้อ </w:t>
      </w:r>
      <w:r w:rsidRPr="00DB562A">
        <w:rPr>
          <w:rFonts w:ascii="TH SarabunIT๙" w:hAnsi="TH SarabunIT๙" w:cs="TH SarabunIT๙"/>
          <w:sz w:val="32"/>
          <w:szCs w:val="32"/>
        </w:rPr>
        <w:t xml:space="preserve">5 </w:t>
      </w:r>
      <w:r w:rsidRPr="00DB562A">
        <w:rPr>
          <w:rFonts w:ascii="TH SarabunIT๙" w:hAnsi="TH SarabunIT๙" w:cs="TH SarabunIT๙"/>
          <w:sz w:val="32"/>
          <w:szCs w:val="32"/>
          <w:cs/>
        </w:rPr>
        <w:t>ซึ่งเจ้าหน้าที่ของรัฐได้รับมาแล้วโดยมีความจําเป็นอย่างยิ่งที่ต้องรับไว้เพื่อรักษาไมตรีมิตรภาพ หรือความสัมพันธ์อันดีระหว่างบุคคลเจ้าหน้าที่ของรัฐผู้นั้นต้องแจ้งรายละเอียดข้อเท็จจริงเกี่ยวกับการรับทรัพย์สินหรือประโยชน์นั้นต่อผู้บังคับบัญชา ซึ่งเป็นหัวหน้าส่วนราชการ ผู้บริหารสูงสุดของรัฐวิสาหกิจ หรือผู้บริหารสูงสุดของหน่วยงาน สถาบันหรือองค์กรที่เจ้าหนี้ของรัฐผู้นั้นสังกัดโดยทันทีที่สามารถ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ได้เพื่อให้วินิจฉัยว่ามีเหตุผลความจําเป็น ความเหมาะสม และสมควรที่จะให้เจ้าหน้าที่ของรัฐผู้นั้นรับทรัพย์สินหรือประโยชน์นั้นไว้เป็นสิทธิของตนหรือไม่ในกรณีที่ผู้บังคับบัญชาหรือผู้บริหารสูงสุดของรัฐวิสาหกิจหน่วยงานหรือสถาบันหรือองค์กรที่เจ้าหน้าที่ของรัฐผู้นั้นสังกัด มี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าสั่งว่าไม่สมควรรับทรัพย์สินหรือประโยชน์ดังกล่าว ก็ให้คืนทรัพย์สินหรือประโยชน์นั้นแก่ผู้ให้โดยทันทีในกรณีที่ไม่สามารถคืนให้ได้ให้เจ้าหน้าที่ของรัฐผู้นั้นส่งมอบทรัพย์สินหรือประโยชน์ดังกล่าวให้เป็นสิทธิของหน่วยงานที่เจ้าหน้าที่ของรัฐผู้นั้นสังกัดโดยเร็วเมื่อได้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ตามความในวรรคสองแล้ว ให้ถือว่าเจ้าหน้าที่ของรัฐผู้นั้นไม่เคยได้รับทรัพย์สินหรือประโยชน์ดังกล่าวเลยในกรณีที่เจ้าหน้าที่ของรัฐผู้ได้รับทรัพย์สินไว้ตามวรรคหนึ่งเป็นผู้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ผู้บังคับบัญชา ซึ่งเป็นหัวหน้าส่วนราชการระดับกระทรวงหรือเทียบเท่า หรือเป็นกรรมการหรือผู้บริหารสูงสุดของรัฐวิสาหกิจ หรือเป็นกรรมการ หรือผู้บริหารสูงสุดของหน่วยงานของรัฐให้แจ้งรายละเอียดข้อเท็จจริงเกี่ยวกับการรับทรัพย์สินหรือประโยชน์นั้นต่อผู้มี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แต่งตั้งถอดถอนส่วนผู้ที่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ประธานกรรมการและกรรมการในองค์กรอิสระตามรัฐธรรมนูญ หรือผู้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ที่ไม่มีผู้บังคับบัญชาที่มี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ถอดถอนให้แจ้งต่อคณะกรรมการ ป.ป.ช. ทั้งนี้เพื่อ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ตามความในวรรคหนึ่งและวรรคสองในกรณีที่เจ้าหน้าที่ของรัฐ ผู้ได้รับทรัพย์สินไว้ตามวรรคหนึ่ง เป็นผู้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สมาชิกสภาผู้แทนราษฎร หรือสมาชิกวุฒิสภา หรือสมาชิกสภาท้องถิ่น ให้แจ้งรายละเอียดข้อเท็จจริงเกี่ยวกับการรับทรัพย์สินหรือประโยชน์นั้น                        ต่อประธานสภาผู้แทนราษฎร ประธานวุฒิสภา หรือประธานสภาท้องถิ่นที่เจ้าหน้าที่ของรัฐผู้นั้นเป็นสมาชิก แล้วแต่กรณีเพื่อ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ตามวรรคหนึ่งและวรรคสอง</w:t>
      </w:r>
    </w:p>
    <w:p w14:paraId="21C497D6" w14:textId="77777777" w:rsidR="000A6022" w:rsidRDefault="00F554FE" w:rsidP="00F554FE">
      <w:pPr>
        <w:spacing w:after="24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ข้อ 8...</w:t>
      </w:r>
    </w:p>
    <w:p w14:paraId="0E01B068" w14:textId="77777777" w:rsidR="000A6022" w:rsidRPr="00DB562A" w:rsidRDefault="000A6022" w:rsidP="00EE6884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14:paraId="71D93A14" w14:textId="77777777" w:rsidR="001E2EEE" w:rsidRPr="00DB562A" w:rsidRDefault="009D45D4" w:rsidP="00DB562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DB562A">
        <w:rPr>
          <w:rFonts w:ascii="TH SarabunIT๙" w:hAnsi="TH SarabunIT๙" w:cs="TH SarabunIT๙"/>
          <w:sz w:val="32"/>
          <w:szCs w:val="32"/>
        </w:rPr>
        <w:t xml:space="preserve">8 </w:t>
      </w:r>
      <w:r w:rsidRPr="00DB562A">
        <w:rPr>
          <w:rFonts w:ascii="TH SarabunIT๙" w:hAnsi="TH SarabunIT๙" w:cs="TH SarabunIT๙"/>
          <w:sz w:val="32"/>
          <w:szCs w:val="32"/>
          <w:cs/>
        </w:rPr>
        <w:t>หลักเกณฑ์การรับทรัพย์สินหรือประโยชน์อื่นใดของเจ้าหน้าที่ของรัฐตามประกาศฉบับนี้                     ให้ใช้บังคับผู้ซึ่งพ้นจากการเป็นเจ้าหน้าที่ของรัฐมาแล้วไม่ถึงสองปีด้วย</w:t>
      </w:r>
    </w:p>
    <w:p w14:paraId="3596093A" w14:textId="5A30BD39" w:rsidR="009D45D4" w:rsidRPr="00DB562A" w:rsidRDefault="009D45D4" w:rsidP="00DB562A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3. ประมวลจริยธรรมของข้าราชการ</w:t>
      </w:r>
      <w:r w:rsidR="001E2EEE" w:rsidRPr="00DB56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0A98">
        <w:rPr>
          <w:rFonts w:ascii="TH SarabunIT๙" w:hAnsi="TH SarabunIT๙" w:cs="TH SarabunIT๙"/>
          <w:sz w:val="32"/>
          <w:szCs w:val="32"/>
          <w:cs/>
        </w:rPr>
        <w:t>ลุงเขว้า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DB562A">
        <w:rPr>
          <w:rFonts w:ascii="TH SarabunIT๙" w:hAnsi="TH SarabunIT๙" w:cs="TH SarabunIT๙"/>
          <w:sz w:val="32"/>
          <w:szCs w:val="32"/>
        </w:rPr>
        <w:t>57</w:t>
      </w:r>
    </w:p>
    <w:p w14:paraId="57ECC891" w14:textId="6C8F90E9" w:rsidR="009D45D4" w:rsidRPr="00DB562A" w:rsidRDefault="009D45D4" w:rsidP="00DB562A">
      <w:pPr>
        <w:spacing w:after="24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ข้อ 3  ข้าราชการ</w:t>
      </w:r>
      <w:r w:rsidR="001E2EEE" w:rsidRPr="00DB562A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2E0A98">
        <w:rPr>
          <w:rFonts w:ascii="TH SarabunIT๙" w:hAnsi="TH SarabunIT๙" w:cs="TH SarabunIT๙"/>
          <w:sz w:val="32"/>
          <w:szCs w:val="32"/>
          <w:cs/>
        </w:rPr>
        <w:t>ลุงเขว้า</w:t>
      </w:r>
      <w:r w:rsidRPr="00DB562A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 ให้เ</w:t>
      </w:r>
      <w:r w:rsidR="001E2EEE" w:rsidRPr="00DB562A">
        <w:rPr>
          <w:rFonts w:ascii="TH SarabunIT๙" w:hAnsi="TH SarabunIT๙" w:cs="TH SarabunIT๙"/>
          <w:sz w:val="32"/>
          <w:szCs w:val="32"/>
          <w:cs/>
        </w:rPr>
        <w:t xml:space="preserve">ป็นไปตามกฎหมาย </w:t>
      </w:r>
      <w:r w:rsidRPr="00DB562A">
        <w:rPr>
          <w:rFonts w:ascii="TH SarabunIT๙" w:hAnsi="TH SarabunIT๙" w:cs="TH SarabunIT๙"/>
          <w:sz w:val="32"/>
          <w:szCs w:val="32"/>
          <w:cs/>
        </w:rPr>
        <w:t>เพื่อรักษาประโยชน์ส่วนรวม เป็นกลางทางการเมือง อำนวยความสะดวกและให้บริการแก่ประชาช</w:t>
      </w:r>
      <w:r w:rsidR="001E2EEE" w:rsidRPr="00DB562A">
        <w:rPr>
          <w:rFonts w:ascii="TH SarabunIT๙" w:hAnsi="TH SarabunIT๙" w:cs="TH SarabunIT๙"/>
          <w:sz w:val="32"/>
          <w:szCs w:val="32"/>
          <w:cs/>
        </w:rPr>
        <w:t>นตามหลัก</w:t>
      </w:r>
      <w:r w:rsidRPr="00DB562A">
        <w:rPr>
          <w:rFonts w:ascii="TH SarabunIT๙" w:hAnsi="TH SarabunIT๙" w:cs="TH SarabunIT๙"/>
          <w:sz w:val="32"/>
          <w:szCs w:val="32"/>
          <w:cs/>
        </w:rPr>
        <w:t>ธรรมา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 10 ประการ ดังนี้</w:t>
      </w:r>
    </w:p>
    <w:p w14:paraId="31D73BFE" w14:textId="77777777" w:rsidR="009D45D4" w:rsidRPr="00DB562A" w:rsidRDefault="009D45D4" w:rsidP="00DB562A">
      <w:pPr>
        <w:spacing w:after="24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(1)  การยึดมั่นในระบอบประชาธิปไตยอันมรพระมหากษัตริย์ทรงเป็นประมุข</w:t>
      </w:r>
    </w:p>
    <w:p w14:paraId="29254688" w14:textId="77777777" w:rsidR="009D45D4" w:rsidRPr="00DB562A" w:rsidRDefault="009D45D4" w:rsidP="00DB562A">
      <w:pPr>
        <w:spacing w:after="24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(2)  การยึดมั่นในคุณธรรมและจริยธรรม</w:t>
      </w:r>
    </w:p>
    <w:p w14:paraId="160F9F48" w14:textId="77777777" w:rsidR="009D45D4" w:rsidRPr="00DB562A" w:rsidRDefault="009D45D4" w:rsidP="00DB562A">
      <w:pPr>
        <w:spacing w:after="24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(3)  การมีจิตสำนึกที่ดี ซื่อสัตย์ และรับผิดชอบ</w:t>
      </w:r>
    </w:p>
    <w:p w14:paraId="705E58C2" w14:textId="77777777" w:rsidR="009D45D4" w:rsidRPr="00DB562A" w:rsidRDefault="009D45D4" w:rsidP="00DB562A">
      <w:pPr>
        <w:spacing w:after="24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(4)  การยึดถือประโยชน์ของประเทศชาติเหนือกว่าประโยชน์ส่วนตน และไม่มีผลประโยชน์ทับซ้อน</w:t>
      </w:r>
    </w:p>
    <w:p w14:paraId="6E7FEEE1" w14:textId="77777777" w:rsidR="009D45D4" w:rsidRPr="00DB562A" w:rsidRDefault="009D45D4" w:rsidP="00DB562A">
      <w:pPr>
        <w:spacing w:after="24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(5)  การยืนหยัดทำในสิ่งที่ถูกต้อง เป็นธรรม และถูกกฎหมาย</w:t>
      </w:r>
    </w:p>
    <w:p w14:paraId="3CFC16DD" w14:textId="77777777" w:rsidR="009D45D4" w:rsidRPr="00DB562A" w:rsidRDefault="009D45D4" w:rsidP="00DB562A">
      <w:pPr>
        <w:spacing w:after="24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(6)  การให้บริการแก่ประชาชนด้วยความรวดเร็ว มีอัธยาศัย และไม่เลือกปฏิบัติ</w:t>
      </w:r>
    </w:p>
    <w:p w14:paraId="2E05F022" w14:textId="77777777" w:rsidR="009D45D4" w:rsidRPr="00DB562A" w:rsidRDefault="009D45D4" w:rsidP="00DB562A">
      <w:pPr>
        <w:spacing w:after="24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(7)  การให้ข้อมูลข่าวสารแก่ประชาชนอย่างครบถ้วน ถูกต้อง และไม่บิดเบือนข้อเท็จจริง</w:t>
      </w:r>
    </w:p>
    <w:p w14:paraId="34DA05A5" w14:textId="77777777" w:rsidR="009D45D4" w:rsidRPr="00DB562A" w:rsidRDefault="009D45D4" w:rsidP="00DB562A">
      <w:pPr>
        <w:spacing w:after="24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(8)  การยึดมั่นในหลักจรรยาวิชาชีพขององค์กร</w:t>
      </w:r>
    </w:p>
    <w:p w14:paraId="2B1754BF" w14:textId="77777777" w:rsidR="009D45D4" w:rsidRPr="00DB562A" w:rsidRDefault="009D45D4" w:rsidP="00DB562A">
      <w:pPr>
        <w:spacing w:after="24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(9)  การยึดมั่นในหลักจรรยาวิชาชีพขององค์กร</w:t>
      </w:r>
    </w:p>
    <w:p w14:paraId="391AFA01" w14:textId="77777777" w:rsidR="000A6022" w:rsidRPr="000A6022" w:rsidRDefault="009D45D4" w:rsidP="00F554FE">
      <w:pPr>
        <w:spacing w:after="240" w:line="240" w:lineRule="auto"/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 xml:space="preserve">(10) การสร้างจิตสำนึกให้ประชาชนในท้องถิ่นประพฤติตนเป็นพลเมืองที่ดี                      ร่วมกันพัฒนาชุมชนให้น่าอยู่คู่คุณธรรมและดูแลสภาพสิ่งแวดล้อมให้สอดคล้องรัฐธรรมนูญฉบับปัจจุบัน </w:t>
      </w:r>
    </w:p>
    <w:p w14:paraId="5AF5D14D" w14:textId="77777777" w:rsidR="00F554FE" w:rsidRDefault="00F554FE" w:rsidP="00DB562A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6B681E" w14:textId="77777777" w:rsidR="00F554FE" w:rsidRDefault="00F554FE" w:rsidP="00DB562A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860503" w14:textId="77777777" w:rsidR="00F554FE" w:rsidRDefault="00F554FE" w:rsidP="00DB562A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7B342F" w14:textId="77777777" w:rsidR="00F554FE" w:rsidRDefault="00F554FE" w:rsidP="00DB562A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8DBEB9" w14:textId="77777777" w:rsidR="00F554FE" w:rsidRDefault="00F554FE" w:rsidP="00DB562A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DA9C45" w14:textId="77777777" w:rsidR="00F554FE" w:rsidRDefault="00F554FE" w:rsidP="00DB562A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A9CD79" w14:textId="77777777" w:rsidR="00F554FE" w:rsidRDefault="00F554FE" w:rsidP="00F554FE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 w:rsidRPr="00F554FE">
        <w:rPr>
          <w:rFonts w:ascii="TH SarabunIT๙" w:hAnsi="TH SarabunIT๙" w:cs="TH SarabunIT๙" w:hint="cs"/>
          <w:sz w:val="32"/>
          <w:szCs w:val="32"/>
          <w:cs/>
        </w:rPr>
        <w:t>/บทที่ 3...</w:t>
      </w:r>
    </w:p>
    <w:p w14:paraId="153C5C99" w14:textId="77777777" w:rsidR="00F554FE" w:rsidRDefault="00F554FE" w:rsidP="00F554FE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</w:p>
    <w:p w14:paraId="47B9118E" w14:textId="77777777" w:rsidR="00F554FE" w:rsidRPr="00F554FE" w:rsidRDefault="00F554FE" w:rsidP="00F554FE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14:paraId="21E3425D" w14:textId="77777777" w:rsidR="009D45D4" w:rsidRPr="00F554FE" w:rsidRDefault="009D45D4" w:rsidP="00F554FE">
      <w:pPr>
        <w:spacing w:after="240" w:line="240" w:lineRule="auto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F554F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บทที่ </w:t>
      </w:r>
      <w:r w:rsidRPr="00F554FE">
        <w:rPr>
          <w:rFonts w:ascii="TH SarabunIT๙" w:hAnsi="TH SarabunIT๙" w:cs="TH SarabunIT๙"/>
          <w:b/>
          <w:bCs/>
          <w:spacing w:val="-8"/>
          <w:sz w:val="32"/>
          <w:szCs w:val="32"/>
        </w:rPr>
        <w:t>3</w:t>
      </w:r>
    </w:p>
    <w:p w14:paraId="2675B218" w14:textId="77777777" w:rsidR="009D45D4" w:rsidRPr="00F554FE" w:rsidRDefault="009D45D4" w:rsidP="00F554FE">
      <w:pPr>
        <w:spacing w:after="240" w:line="240" w:lineRule="auto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F554F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แนวทางปฏิบัติเพื่อป้องกันผลประโยชน์ทับซ้อน</w:t>
      </w:r>
    </w:p>
    <w:p w14:paraId="0C3E0110" w14:textId="293344B1" w:rsidR="009D45D4" w:rsidRPr="00F554FE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ab/>
        <w:t>แนวทางปฏิบัติเพื่อป้องกันผลประโยชน์ทับซ้อน</w:t>
      </w:r>
      <w:r w:rsidRPr="00F554FE">
        <w:rPr>
          <w:rFonts w:ascii="TH SarabunIT๙" w:hAnsi="TH SarabunIT๙" w:cs="TH SarabunIT๙"/>
          <w:spacing w:val="-8"/>
          <w:sz w:val="32"/>
          <w:szCs w:val="32"/>
        </w:rPr>
        <w:t xml:space="preserve"> “</w:t>
      </w: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ความขัดแย้งระหว่างบทบาท</w:t>
      </w:r>
      <w:r w:rsidRPr="00F554FE">
        <w:rPr>
          <w:rFonts w:ascii="TH SarabunIT๙" w:hAnsi="TH SarabunIT๙" w:cs="TH SarabunIT๙"/>
          <w:spacing w:val="-8"/>
          <w:sz w:val="32"/>
          <w:szCs w:val="32"/>
        </w:rPr>
        <w:t xml:space="preserve">” (Conflict of roles) </w:t>
      </w: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หมายความว่าบุคคล</w:t>
      </w:r>
      <w:proofErr w:type="spellStart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ดํารงตําแหน่ง</w:t>
      </w:r>
      <w:proofErr w:type="spellEnd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ที่มีบทบาทสองบทบาทขัดแย้งกัน เช่น นายสมชายเป็นกรรมการสอบคัดเลือกบุคคลเข้า</w:t>
      </w:r>
      <w:proofErr w:type="spellStart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ทํางาน</w:t>
      </w:r>
      <w:proofErr w:type="spellEnd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โดยที่บุตรสาวของสมชายเป็นผู้สมัครสอบคนหนึ่งด้วย ซึ่งในกรณีนี้ถือว่า เกิด </w:t>
      </w:r>
      <w:r w:rsidRPr="00F554FE">
        <w:rPr>
          <w:rFonts w:ascii="TH SarabunIT๙" w:hAnsi="TH SarabunIT๙" w:cs="TH SarabunIT๙"/>
          <w:spacing w:val="-8"/>
          <w:sz w:val="32"/>
          <w:szCs w:val="32"/>
        </w:rPr>
        <w:t>“</w:t>
      </w: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การ</w:t>
      </w:r>
      <w:proofErr w:type="spellStart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ดํารงตําแหน่ง</w:t>
      </w:r>
      <w:proofErr w:type="spellEnd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อันหมิ่นเหม่ต่อการเกิดปัญหาผลประโยชน์ทับซ้อน</w:t>
      </w:r>
      <w:r w:rsidRPr="00F554FE">
        <w:rPr>
          <w:rFonts w:ascii="TH SarabunIT๙" w:hAnsi="TH SarabunIT๙" w:cs="TH SarabunIT๙"/>
          <w:spacing w:val="-8"/>
          <w:sz w:val="32"/>
          <w:szCs w:val="32"/>
        </w:rPr>
        <w:t xml:space="preserve">” </w:t>
      </w: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แต่ในกรณีนี้ถือว่ายังมิได้นําไปสู่การ</w:t>
      </w:r>
      <w:proofErr w:type="spellStart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กระทํา</w:t>
      </w:r>
      <w:proofErr w:type="spellEnd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ความผิดแต่ประการใด เช่น การสอบคัดเลือกบุคคลยังมิได้เกิดขึ้นจริง หรือมีการสอบเกิดขึ้นแล้ว</w:t>
      </w:r>
      <w:r w:rsidR="000A6022" w:rsidRPr="00F554F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แต่นายสมชายสามารถวางตัวเป็นกลางมิได้ช่วยเหลือบุตรสาวของตนแต่ประการใด เป็นต้นถ้าเกิดผลประโยชน์ทับซ้อนจะต้องถอนตัวออกอย่างสมบูรณ์จากการเป็นผู้มีส่วนในการตัดสินใจ งดแสดงความคิดเห็น ละเว้นจากการให้</w:t>
      </w:r>
      <w:proofErr w:type="spellStart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คํ</w:t>
      </w:r>
      <w:proofErr w:type="spellEnd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าปรึกษา และงดออกเสียง (</w:t>
      </w:r>
      <w:r w:rsidRPr="00F554FE">
        <w:rPr>
          <w:rFonts w:ascii="TH SarabunIT๙" w:hAnsi="TH SarabunIT๙" w:cs="TH SarabunIT๙"/>
          <w:spacing w:val="-8"/>
          <w:sz w:val="32"/>
          <w:szCs w:val="32"/>
        </w:rPr>
        <w:t xml:space="preserve">Recusal) </w:t>
      </w: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เช่น ในกรณีที่สมชายเป็นกรรมการสอบคัดเลือกบุคลากร</w:t>
      </w:r>
      <w:r w:rsidR="000A6022" w:rsidRPr="00F554F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เข้า</w:t>
      </w:r>
      <w:proofErr w:type="spellStart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ทํางาน</w:t>
      </w:r>
      <w:proofErr w:type="spellEnd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โดยมีบุตรสาวของตนสมัครเข้าร่วมสอบคัดเลือกด้วยนั้นซึ่งในสถานการณ์เช่นนี้สมชายจะต้องลาออกจากการเป็นกรรมการสอบคัดเลือก เพื่อเป็นการถอนตัวออกจากการเกี่ยวข้องกับสถานการณ์อันหมิ่นเหม่ ต่อผลประโยชน์ทับซ้อนอย่างสูง</w:t>
      </w:r>
    </w:p>
    <w:p w14:paraId="41BB7B15" w14:textId="77777777" w:rsidR="009D45D4" w:rsidRPr="00F554FE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มาตรการของรัฐในการป้องกันความขัดแย้งกันระหว่างผลประโยชน์ส่วนตนและผลประโยชน์ส่วนรวม</w:t>
      </w:r>
    </w:p>
    <w:p w14:paraId="506DBE47" w14:textId="77777777" w:rsidR="009D45D4" w:rsidRPr="00F554FE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๑. </w:t>
      </w:r>
      <w:proofErr w:type="spellStart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กําหนด</w:t>
      </w:r>
      <w:proofErr w:type="spellEnd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คุณสมบัติพึงประสงค์และคุณสมบัติต้องห้ามของรัฐ</w:t>
      </w:r>
    </w:p>
    <w:p w14:paraId="1D2987FB" w14:textId="01BD438B" w:rsidR="009D45D4" w:rsidRPr="00F554FE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๒. การเปิดเผยข้อมูลทรัพย์สิน หน</w:t>
      </w:r>
      <w:r w:rsidR="00C269BE">
        <w:rPr>
          <w:rFonts w:ascii="TH SarabunIT๙" w:hAnsi="TH SarabunIT๙" w:cs="TH SarabunIT๙" w:hint="cs"/>
          <w:spacing w:val="-8"/>
          <w:sz w:val="32"/>
          <w:szCs w:val="32"/>
          <w:cs/>
        </w:rPr>
        <w:t>ี้</w:t>
      </w: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สิน และธุรกิจครอบครัวต่อสาธารณะ</w:t>
      </w:r>
    </w:p>
    <w:p w14:paraId="5D526805" w14:textId="77777777" w:rsidR="009D45D4" w:rsidRPr="00F554FE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๓. การ</w:t>
      </w:r>
      <w:proofErr w:type="spellStart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กําหนด</w:t>
      </w:r>
      <w:proofErr w:type="spellEnd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ข้อพึงปฏิบัติ (</w:t>
      </w:r>
      <w:r w:rsidRPr="00F554FE">
        <w:rPr>
          <w:rFonts w:ascii="TH SarabunIT๙" w:hAnsi="TH SarabunIT๙" w:cs="TH SarabunIT๙"/>
          <w:spacing w:val="-8"/>
          <w:sz w:val="32"/>
          <w:szCs w:val="32"/>
        </w:rPr>
        <w:t xml:space="preserve">Code of Conduct) </w:t>
      </w: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ตัวอย่างข้อไม่พึงปฏิบัติของเจ้าหน้าที่ของรัฐ</w:t>
      </w:r>
    </w:p>
    <w:p w14:paraId="3D6D7EBA" w14:textId="77777777" w:rsidR="009D45D4" w:rsidRPr="00F554FE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4FE">
        <w:rPr>
          <w:rFonts w:ascii="TH SarabunIT๙" w:hAnsi="TH SarabunIT๙" w:cs="TH SarabunIT๙"/>
          <w:spacing w:val="-8"/>
          <w:sz w:val="32"/>
          <w:szCs w:val="32"/>
        </w:rPr>
        <w:tab/>
        <w:t xml:space="preserve"> 1. </w:t>
      </w: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เจ้าหน้าที่ของรัฐไม่พึงรับของตอบแทน ที่เป็นเงินและไม่ใช่ตัวเงินที่มูลค่าสูงเกินความเหมาะสมและได้มาโดยมิชอบ</w:t>
      </w:r>
    </w:p>
    <w:p w14:paraId="2CA38987" w14:textId="77777777" w:rsidR="009D45D4" w:rsidRPr="00F554FE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4FE">
        <w:rPr>
          <w:rFonts w:ascii="TH SarabunIT๙" w:hAnsi="TH SarabunIT๙" w:cs="TH SarabunIT๙"/>
          <w:spacing w:val="-8"/>
          <w:sz w:val="32"/>
          <w:szCs w:val="32"/>
        </w:rPr>
        <w:tab/>
        <w:t xml:space="preserve">2. </w:t>
      </w: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เจ้าหน้าที่ของรัฐไม่พึงตัดสินใจในหน้าที่การ</w:t>
      </w:r>
      <w:proofErr w:type="spellStart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ทํางาน</w:t>
      </w:r>
      <w:proofErr w:type="spellEnd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โดยมีเรื่องของการเงินและการเมืองเข้ามาเกี่ยวข้อง เช่น การลงคะแนนเสียงของข้าราชการเพื่อออกกฎหมายหรือ</w:t>
      </w:r>
      <w:proofErr w:type="spellStart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กระทํา</w:t>
      </w:r>
      <w:proofErr w:type="spellEnd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อื่นใดที่มีผลกระทบต่อส่วนรวม</w:t>
      </w:r>
    </w:p>
    <w:p w14:paraId="18DFBF5C" w14:textId="77777777" w:rsidR="009D45D4" w:rsidRPr="00F554FE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4FE">
        <w:rPr>
          <w:rFonts w:ascii="TH SarabunIT๙" w:hAnsi="TH SarabunIT๙" w:cs="TH SarabunIT๙"/>
          <w:spacing w:val="-8"/>
          <w:sz w:val="32"/>
          <w:szCs w:val="32"/>
        </w:rPr>
        <w:tab/>
        <w:t xml:space="preserve">3. </w:t>
      </w: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เจ้าหน้าที่ของรัฐไม่พึง</w:t>
      </w:r>
      <w:proofErr w:type="spellStart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ทํางาน</w:t>
      </w:r>
      <w:proofErr w:type="spellEnd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ใน</w:t>
      </w:r>
      <w:proofErr w:type="spellStart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ตําแหน่ง</w:t>
      </w:r>
      <w:proofErr w:type="spellEnd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ที่เกี่ยวข้องในภาคธุรกิจหลังพ้น</w:t>
      </w:r>
      <w:proofErr w:type="spellStart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ตําแหน่ง</w:t>
      </w:r>
      <w:proofErr w:type="spellEnd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ราชการเป็นการป้องกันมิให้ผู้</w:t>
      </w:r>
      <w:proofErr w:type="spellStart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ดํารงตําแหน่ง</w:t>
      </w:r>
      <w:proofErr w:type="spellEnd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ทางราชการนําข้อมูลลับภายในหน่วยงานราชการที่ทราบไปใช้ประโยชน์หลังออกจาก</w:t>
      </w:r>
      <w:proofErr w:type="spellStart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ตําแหน่ง</w:t>
      </w:r>
      <w:proofErr w:type="spellEnd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แล้วและป้องกันการใช้สิทธิพิเศษในการติดต่อกับหน่วยงานราชการในฐานะที่เคย</w:t>
      </w:r>
      <w:proofErr w:type="spellStart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ดํารงตําแหน่งสําคัญ</w:t>
      </w:r>
      <w:proofErr w:type="spellEnd"/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ในหน่วยงานราชการมาแล้ว</w:t>
      </w:r>
    </w:p>
    <w:p w14:paraId="5ABCF28E" w14:textId="77777777" w:rsidR="009D45D4" w:rsidRPr="00F554FE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F554F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554F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หลักการ </w:t>
      </w:r>
      <w:r w:rsidRPr="00F554FE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4 </w:t>
      </w:r>
      <w:r w:rsidRPr="00F554F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ประการ</w:t>
      </w:r>
      <w:proofErr w:type="spellStart"/>
      <w:r w:rsidRPr="00F554F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สําหรับ</w:t>
      </w:r>
      <w:proofErr w:type="spellEnd"/>
      <w:r w:rsidRPr="00F554FE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การจัดการผลประโยชน์ทับซ้อน</w:t>
      </w:r>
    </w:p>
    <w:p w14:paraId="1DB20C07" w14:textId="77777777" w:rsidR="009D45D4" w:rsidRPr="00F554FE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4FE">
        <w:rPr>
          <w:rFonts w:ascii="TH SarabunIT๙" w:hAnsi="TH SarabunIT๙" w:cs="TH SarabunIT๙"/>
          <w:spacing w:val="-8"/>
          <w:sz w:val="32"/>
          <w:szCs w:val="32"/>
        </w:rPr>
        <w:t xml:space="preserve">1. </w:t>
      </w: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ป้องกันผลประโยชน์สาธารณะ</w:t>
      </w:r>
    </w:p>
    <w:p w14:paraId="5284253C" w14:textId="77777777" w:rsidR="009D45D4" w:rsidRPr="00F554FE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4FE">
        <w:rPr>
          <w:rFonts w:ascii="TH SarabunIT๙" w:hAnsi="TH SarabunIT๙" w:cs="TH SarabunIT๙"/>
          <w:spacing w:val="-8"/>
          <w:sz w:val="32"/>
          <w:szCs w:val="32"/>
        </w:rPr>
        <w:t xml:space="preserve">2. </w:t>
      </w: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สนับสนุนความโปร่งใสและความพร้อมรับผิด</w:t>
      </w:r>
    </w:p>
    <w:p w14:paraId="32954D95" w14:textId="77777777" w:rsidR="009D45D4" w:rsidRPr="00F554FE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4FE">
        <w:rPr>
          <w:rFonts w:ascii="TH SarabunIT๙" w:hAnsi="TH SarabunIT๙" w:cs="TH SarabunIT๙"/>
          <w:spacing w:val="-8"/>
          <w:sz w:val="32"/>
          <w:szCs w:val="32"/>
        </w:rPr>
        <w:t xml:space="preserve">3. </w:t>
      </w: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</w:p>
    <w:p w14:paraId="24CE1E5A" w14:textId="77777777" w:rsidR="009D45D4" w:rsidRPr="00F554FE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554FE">
        <w:rPr>
          <w:rFonts w:ascii="TH SarabunIT๙" w:hAnsi="TH SarabunIT๙" w:cs="TH SarabunIT๙"/>
          <w:spacing w:val="-8"/>
          <w:sz w:val="32"/>
          <w:szCs w:val="32"/>
        </w:rPr>
        <w:t xml:space="preserve">4. </w:t>
      </w:r>
      <w:r w:rsidRPr="00F554FE">
        <w:rPr>
          <w:rFonts w:ascii="TH SarabunIT๙" w:hAnsi="TH SarabunIT๙" w:cs="TH SarabunIT๙"/>
          <w:spacing w:val="-8"/>
          <w:sz w:val="32"/>
          <w:szCs w:val="32"/>
          <w:cs/>
        </w:rPr>
        <w:t>สร้างวัฒนธรรมองค์กรแนวทางการบริหารเพื่อป้องกันผลประโยชน์ทับซ้อน</w:t>
      </w:r>
    </w:p>
    <w:p w14:paraId="126F38A4" w14:textId="77777777" w:rsidR="00F554FE" w:rsidRDefault="00F554FE" w:rsidP="00F554F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DCAC2A" w14:textId="77777777" w:rsidR="00F554FE" w:rsidRDefault="00F554FE" w:rsidP="00F554FE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กรอบ...</w:t>
      </w:r>
    </w:p>
    <w:p w14:paraId="5FC5B720" w14:textId="77777777" w:rsidR="00F554FE" w:rsidRPr="00DB562A" w:rsidRDefault="00F554FE" w:rsidP="00F554FE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14:paraId="3F0F27BC" w14:textId="77777777" w:rsidR="009D45D4" w:rsidRPr="00DB562A" w:rsidRDefault="009D45D4" w:rsidP="00F554FE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>กรอบการ</w:t>
      </w:r>
      <w:proofErr w:type="spellStart"/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>ทํางาน</w:t>
      </w:r>
      <w:proofErr w:type="spellEnd"/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 </w:t>
      </w:r>
      <w:r w:rsidRPr="00DB562A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DB562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</w:p>
    <w:p w14:paraId="43741A5C" w14:textId="77777777" w:rsidR="009D45D4" w:rsidRPr="00DB562A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1. </w:t>
      </w:r>
      <w:r w:rsidRPr="00DB562A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14:paraId="582404B3" w14:textId="77777777" w:rsidR="009D45D4" w:rsidRPr="00DB562A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 2. </w:t>
      </w:r>
      <w:r w:rsidRPr="00DB562A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 รวมถึงกลยุทธ์การจัดการและแก้ไขปัญหา</w:t>
      </w:r>
    </w:p>
    <w:p w14:paraId="78D53997" w14:textId="77777777" w:rsidR="009D45D4" w:rsidRPr="00DB562A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 3. </w:t>
      </w:r>
      <w:r w:rsidRPr="00DB562A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 รวมถึง เผยแพร่นโยบายการป้องกันผลประโยชน์                 ทับซ้อนให้ทั่วถึงในองค์กร</w:t>
      </w:r>
    </w:p>
    <w:p w14:paraId="270F4BA5" w14:textId="77777777" w:rsidR="009D45D4" w:rsidRPr="00DB562A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4. 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เป็นแบบอย่าง</w:t>
      </w:r>
    </w:p>
    <w:p w14:paraId="10D5C11A" w14:textId="77777777" w:rsidR="009D45D4" w:rsidRPr="00DB562A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5. </w:t>
      </w:r>
      <w:r w:rsidRPr="00DB562A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และชุมชนทราบถึงความมุ่งมั่นในการจัดการเพื่อป้องกันผลประโยชน์ทับซ้อน</w:t>
      </w:r>
    </w:p>
    <w:p w14:paraId="735DB2D9" w14:textId="77777777" w:rsidR="009D45D4" w:rsidRPr="00DB562A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6. </w:t>
      </w:r>
      <w:r w:rsidRPr="00DB562A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14:paraId="6CA315B5" w14:textId="77777777" w:rsidR="009D45D4" w:rsidRPr="00DB562A" w:rsidRDefault="00F554FE" w:rsidP="00F554FE">
      <w:pPr>
        <w:spacing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45D4" w:rsidRPr="00DB562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รายละเอียดในการปฏิบัติตามแนวทางการบริหารเพื่อป้องกันผลประโยชน์ทับซ้อน</w:t>
      </w:r>
    </w:p>
    <w:p w14:paraId="4784A9BA" w14:textId="77777777" w:rsidR="009D45D4" w:rsidRPr="00DB562A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1. </w:t>
      </w:r>
      <w:r w:rsidRPr="00DB562A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</w:t>
      </w:r>
    </w:p>
    <w:p w14:paraId="477030D7" w14:textId="77777777" w:rsidR="009D45D4" w:rsidRPr="00DB562A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2. </w:t>
      </w:r>
      <w:r w:rsidRPr="00DB562A">
        <w:rPr>
          <w:rFonts w:ascii="TH SarabunIT๙" w:hAnsi="TH SarabunIT๙" w:cs="TH SarabunIT๙"/>
          <w:sz w:val="32"/>
          <w:szCs w:val="32"/>
          <w:cs/>
        </w:rPr>
        <w:t>พัฒนากลยุทธ์และตอบสนองอย่างเหมาะสม</w:t>
      </w:r>
    </w:p>
    <w:p w14:paraId="360E9401" w14:textId="77777777" w:rsidR="009D45D4" w:rsidRPr="00DB562A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3. </w:t>
      </w:r>
      <w:r w:rsidRPr="00DB562A">
        <w:rPr>
          <w:rFonts w:ascii="TH SarabunIT๙" w:hAnsi="TH SarabunIT๙" w:cs="TH SarabunIT๙"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14:paraId="6850B36B" w14:textId="77777777" w:rsidR="009D45D4" w:rsidRPr="00DB562A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4. 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เป็นแบบอย่าง</w:t>
      </w:r>
    </w:p>
    <w:p w14:paraId="7AFFED87" w14:textId="77777777" w:rsidR="009D45D4" w:rsidRPr="00DB562A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5. </w:t>
      </w:r>
      <w:r w:rsidRPr="00DB562A">
        <w:rPr>
          <w:rFonts w:ascii="TH SarabunIT๙" w:hAnsi="TH SarabunIT๙" w:cs="TH SarabunIT๙"/>
          <w:sz w:val="32"/>
          <w:szCs w:val="32"/>
          <w:cs/>
        </w:rPr>
        <w:t>สื่อสารกับผู้มีส่วนได้เสีย</w:t>
      </w:r>
    </w:p>
    <w:p w14:paraId="47485631" w14:textId="77777777" w:rsidR="009D45D4" w:rsidRPr="00DB562A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</w:rPr>
        <w:t xml:space="preserve"> 6. </w:t>
      </w:r>
      <w:r w:rsidRPr="00DB562A">
        <w:rPr>
          <w:rFonts w:ascii="TH SarabunIT๙" w:hAnsi="TH SarabunIT๙" w:cs="TH SarabunIT๙"/>
          <w:sz w:val="32"/>
          <w:szCs w:val="32"/>
          <w:cs/>
        </w:rPr>
        <w:t>การบังคับใช้และทบทวนนโยบาย</w:t>
      </w:r>
    </w:p>
    <w:p w14:paraId="3D1F8346" w14:textId="77777777" w:rsidR="009D45D4" w:rsidRPr="00DB562A" w:rsidRDefault="00F554FE" w:rsidP="00F554FE">
      <w:pPr>
        <w:spacing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554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45D4" w:rsidRPr="00DB56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กรณีตัวอย่าง</w:t>
      </w:r>
    </w:p>
    <w:p w14:paraId="7CFBD65D" w14:textId="069A3B34" w:rsidR="00F554FE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 xml:space="preserve">1. กรณีค่าโง่ขุดลอกห้วยกระดูกเสือขององค์การบริหารส่วนจังหวัดขอนแก่นกรณีนี้เกิดขึ้นในช่วงเดือนมกราคม </w:t>
      </w:r>
      <w:r w:rsidRPr="00DB562A">
        <w:rPr>
          <w:rFonts w:ascii="TH SarabunIT๙" w:hAnsi="TH SarabunIT๙" w:cs="TH SarabunIT๙"/>
          <w:sz w:val="32"/>
          <w:szCs w:val="32"/>
        </w:rPr>
        <w:t xml:space="preserve">2545 </w:t>
      </w:r>
      <w:r w:rsidRPr="00DB562A">
        <w:rPr>
          <w:rFonts w:ascii="TH SarabunIT๙" w:hAnsi="TH SarabunIT๙" w:cs="TH SarabunIT๙"/>
          <w:sz w:val="32"/>
          <w:szCs w:val="32"/>
          <w:cs/>
        </w:rPr>
        <w:t>โดยอบต.โนนทองได้ร้องเรียนว่าอบจ.ขอนแก่นอนุมัติโครงการซ้ำซ้อนและมี</w:t>
      </w:r>
      <w:proofErr w:type="spellStart"/>
      <w:r w:rsidRPr="00DB562A">
        <w:rPr>
          <w:rFonts w:ascii="TH SarabunIT๙" w:hAnsi="TH SarabunIT๙" w:cs="TH SarabunIT๙"/>
          <w:sz w:val="32"/>
          <w:szCs w:val="32"/>
          <w:cs/>
        </w:rPr>
        <w:t>ส.จ</w:t>
      </w:r>
      <w:proofErr w:type="spellEnd"/>
      <w:r w:rsidRPr="00DB562A">
        <w:rPr>
          <w:rFonts w:ascii="TH SarabunIT๙" w:hAnsi="TH SarabunIT๙" w:cs="TH SarabunIT๙"/>
          <w:sz w:val="32"/>
          <w:szCs w:val="32"/>
          <w:cs/>
        </w:rPr>
        <w:t>.แอบอ้างเบิกเงินโดยไม่ได้ทำงานจริง ข้อเท็จจริงคือ</w:t>
      </w:r>
      <w:r w:rsidR="00C269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อบต.โนนทองได้ทำโครงการขุดลอกลำห้วยกระดูกเสือโดยได้รับงบประมาณจากกรมการปกครอง ซึ่งได้ดำเนินโครงการดังกล่าวตั้งแต่ </w:t>
      </w:r>
      <w:r w:rsidRPr="00DB562A">
        <w:rPr>
          <w:rFonts w:ascii="TH SarabunIT๙" w:hAnsi="TH SarabunIT๙" w:cs="TH SarabunIT๙"/>
          <w:sz w:val="32"/>
          <w:szCs w:val="32"/>
        </w:rPr>
        <w:t xml:space="preserve">26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พฤศจิกายน และเสร็จสิ้นแล้วตั้งแต่กลางเดือนธันวาคม </w:t>
      </w:r>
      <w:r w:rsidRPr="00DB562A">
        <w:rPr>
          <w:rFonts w:ascii="TH SarabunIT๙" w:hAnsi="TH SarabunIT๙" w:cs="TH SarabunIT๙"/>
          <w:sz w:val="32"/>
          <w:szCs w:val="32"/>
        </w:rPr>
        <w:t xml:space="preserve">2544 </w:t>
      </w:r>
      <w:r w:rsidRPr="00DB562A">
        <w:rPr>
          <w:rFonts w:ascii="TH SarabunIT๙" w:hAnsi="TH SarabunIT๙" w:cs="TH SarabunIT๙"/>
          <w:sz w:val="32"/>
          <w:szCs w:val="32"/>
          <w:cs/>
        </w:rPr>
        <w:t>พร้อมกับปักป้ายชื่อโครงการและเบิกจ่ายเรียบร้อยแล้ว ต่อมาอบจ</w:t>
      </w:r>
      <w:r w:rsidR="001E2EEE" w:rsidRPr="00DB562A">
        <w:rPr>
          <w:rFonts w:ascii="TH SarabunIT๙" w:hAnsi="TH SarabunIT๙" w:cs="TH SarabunIT๙"/>
          <w:sz w:val="32"/>
          <w:szCs w:val="32"/>
          <w:cs/>
        </w:rPr>
        <w:t>.ขอนแก่</w:t>
      </w:r>
      <w:r w:rsidR="00C269BE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 ได้อนุมัติโครงการขุดลอกลำห้วยกระดูกเสือซึ่ง อบจ.ขอนแก่นได้จัดจ้าง หจก.ต.เจริญทรัพย์หนองเรือ เป็นผู้รับจ้างให้ขุดลอกคลองยาว </w:t>
      </w:r>
      <w:r w:rsidRPr="00DB562A">
        <w:rPr>
          <w:rFonts w:ascii="TH SarabunIT๙" w:hAnsi="TH SarabunIT๙" w:cs="TH SarabunIT๙"/>
          <w:sz w:val="32"/>
          <w:szCs w:val="32"/>
        </w:rPr>
        <w:t xml:space="preserve">969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เมตรและได้ทำสัญญาจ้างลงวันที่ </w:t>
      </w:r>
      <w:r w:rsidRPr="00DB562A">
        <w:rPr>
          <w:rFonts w:ascii="TH SarabunIT๙" w:hAnsi="TH SarabunIT๙" w:cs="TH SarabunIT๙"/>
          <w:sz w:val="32"/>
          <w:szCs w:val="32"/>
        </w:rPr>
        <w:t xml:space="preserve">25 </w:t>
      </w:r>
      <w:r w:rsidRPr="00DB562A">
        <w:rPr>
          <w:rFonts w:ascii="TH SarabunIT๙" w:hAnsi="TH SarabunIT๙" w:cs="TH SarabunIT๙"/>
          <w:sz w:val="32"/>
          <w:szCs w:val="32"/>
          <w:cs/>
        </w:rPr>
        <w:t>ธันวาคม โดยหจก.ต.เจริญทรัพย์</w:t>
      </w:r>
      <w:r w:rsidR="001E2EEE" w:rsidRPr="00DB56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หนองเรือ เข้าดำเนินการวันที่ </w:t>
      </w:r>
      <w:r w:rsidRPr="00DB562A">
        <w:rPr>
          <w:rFonts w:ascii="TH SarabunIT๙" w:hAnsi="TH SarabunIT๙" w:cs="TH SarabunIT๙"/>
          <w:sz w:val="32"/>
          <w:szCs w:val="32"/>
        </w:rPr>
        <w:t xml:space="preserve">27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ธันวาคมและส่งมอบงานในวันที่ </w:t>
      </w:r>
      <w:r w:rsidRPr="00DB562A">
        <w:rPr>
          <w:rFonts w:ascii="TH SarabunIT๙" w:hAnsi="TH SarabunIT๙" w:cs="TH SarabunIT๙"/>
          <w:sz w:val="32"/>
          <w:szCs w:val="32"/>
        </w:rPr>
        <w:t xml:space="preserve">3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DB562A">
        <w:rPr>
          <w:rFonts w:ascii="TH SarabunIT๙" w:hAnsi="TH SarabunIT๙" w:cs="TH SarabunIT๙"/>
          <w:sz w:val="32"/>
          <w:szCs w:val="32"/>
        </w:rPr>
        <w:t xml:space="preserve">2545 </w:t>
      </w:r>
      <w:r w:rsidRPr="00DB562A">
        <w:rPr>
          <w:rFonts w:ascii="TH SarabunIT๙" w:hAnsi="TH SarabunIT๙" w:cs="TH SarabunIT๙"/>
          <w:sz w:val="32"/>
          <w:szCs w:val="32"/>
          <w:cs/>
        </w:rPr>
        <w:t>โดยนำเครื่องจักร</w:t>
      </w:r>
      <w:r w:rsidR="001E2EEE" w:rsidRPr="00DB56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ไปขุดลอกต่อท้ายโครงการที่ขุดลอกฯของอบต.โนนทองที่ทำเสร็จไปแล้วอีก </w:t>
      </w:r>
      <w:r w:rsidRPr="00DB562A">
        <w:rPr>
          <w:rFonts w:ascii="TH SarabunIT๙" w:hAnsi="TH SarabunIT๙" w:cs="TH SarabunIT๙"/>
          <w:sz w:val="32"/>
          <w:szCs w:val="32"/>
        </w:rPr>
        <w:t xml:space="preserve">93 </w:t>
      </w:r>
      <w:r w:rsidRPr="00DB562A">
        <w:rPr>
          <w:rFonts w:ascii="TH SarabunIT๙" w:hAnsi="TH SarabunIT๙" w:cs="TH SarabunIT๙"/>
          <w:sz w:val="32"/>
          <w:szCs w:val="32"/>
          <w:cs/>
        </w:rPr>
        <w:t>เมตร พร้อมทั้งปักป้ายโครงการและถ่ายภาพป้ายโครงการเป็นหลักฐานประกอบการเบิกจ่ายจากอบจ.ขอนแก่น ซึ่งคณะกรรมการตรวจรับงานเมื่อวันที่</w:t>
      </w:r>
      <w:r w:rsidRPr="00DB562A">
        <w:rPr>
          <w:rFonts w:ascii="TH SarabunIT๙" w:hAnsi="TH SarabunIT๙" w:cs="TH SarabunIT๙"/>
          <w:sz w:val="32"/>
          <w:szCs w:val="32"/>
        </w:rPr>
        <w:t xml:space="preserve"> 7 </w:t>
      </w:r>
      <w:r w:rsidRPr="00DB562A">
        <w:rPr>
          <w:rFonts w:ascii="TH SarabunIT๙" w:hAnsi="TH SarabunIT๙" w:cs="TH SarabunIT๙"/>
          <w:sz w:val="32"/>
          <w:szCs w:val="32"/>
          <w:cs/>
        </w:rPr>
        <w:t xml:space="preserve">มกราคมและเบิกจ่ายงบประมาณให้ผู้รับจ้างเมื่อวันที่ </w:t>
      </w:r>
      <w:r w:rsidRPr="00DB562A">
        <w:rPr>
          <w:rFonts w:ascii="TH SarabunIT๙" w:hAnsi="TH SarabunIT๙" w:cs="TH SarabunIT๙"/>
          <w:sz w:val="32"/>
          <w:szCs w:val="32"/>
        </w:rPr>
        <w:t xml:space="preserve">8 </w:t>
      </w:r>
      <w:r w:rsidRPr="00DB562A">
        <w:rPr>
          <w:rFonts w:ascii="TH SarabunIT๙" w:hAnsi="TH SarabunIT๙" w:cs="TH SarabunIT๙"/>
          <w:sz w:val="32"/>
          <w:szCs w:val="32"/>
          <w:cs/>
        </w:rPr>
        <w:t>มกราคม นอกจากหจก. ต.เจริญทรัพย์หนองเรือปักป้ายของอบจ.แล้ว และยังทำลายป้ายโครงการเดิมของอบต.โนนทองทิ้ง แต่ชาวบ้านไปพบเข้าจึงนำมาให้อบต.เพื่อดำเนินการร้องเรียน เรื่องนี้จึงปรากฏแก่สาธารณะ</w:t>
      </w:r>
    </w:p>
    <w:p w14:paraId="645BA7FE" w14:textId="77777777" w:rsidR="00F554FE" w:rsidRDefault="00F554FE" w:rsidP="00F554FE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/กรณี...</w:t>
      </w:r>
    </w:p>
    <w:p w14:paraId="2B489F01" w14:textId="77777777" w:rsidR="00F554FE" w:rsidRDefault="00F554FE" w:rsidP="00F554FE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-17-</w:t>
      </w:r>
    </w:p>
    <w:p w14:paraId="1C08BA23" w14:textId="77777777" w:rsidR="009D45D4" w:rsidRPr="00FF200F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กรณีนี้เกิดผลประโยชน์ทับซ้อน เพราะจากข้อเท็จจริงพบว่า กรรมการผู้จัดการของ หจก. ต.เจริญทรัพย์หนองเรือเคยเป็นอดีตสมาชิกสภาจังหวัดขอนแก่น และเป็นสามีของสมาชิกสภาอบจ.ขอนแก่น ซึ่งมีหุ้นอยู่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4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ล้าน แต่ได้ถอนหุ้นออกก่อน</w:t>
      </w:r>
      <w:r w:rsidR="001E2EEE"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ที่จะมาเป็น</w:t>
      </w:r>
      <w:proofErr w:type="spellStart"/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ส.จ</w:t>
      </w:r>
      <w:proofErr w:type="spellEnd"/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.ดังนั้นในฐานะภรรยา สจ.ท่านนี้ถือว่าเป็นผู้มีประโยชน์จากธุรกิจของสามี และยังพบข้อเท็จจริงจากคำชี้แจงของนายกอบจ.ขอนแก่นว่า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ทางสภาอบจ.ขอนแก่น ได้อนุมัติโครงการดังกล่าวตามที่สมาชิกสภาอบจ.ขอนแก่น เขต อ.หนองเรือ คือ</w:t>
      </w:r>
      <w:proofErr w:type="spellStart"/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ส.จ</w:t>
      </w:r>
      <w:proofErr w:type="spellEnd"/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.(ที่เป็นภรรยาผู้รับเหมา) ที่ได้เสนอขอโครงการมา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”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ฉะนั้นสมาชิกสภาอบจ.อนุมัติงบประมาณซึ่งรวมโครงการที่ตนเองขอนอกจากนั้นบริษัทของสามีเข้ามาเป็นผู้รับเหมาในโครงการที่ตนเองขอและอนุมัติ เห็นชัดถึงความขัดแย้งในบทบาทต่างๆ และด้วยสาเหตุนี้สันนิษฐานได้ว่านำไปสู</w:t>
      </w:r>
      <w:r w:rsid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่ 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การบริหารงานที่ไม่รอบคอบ อนุมัติโครงการ รวมทั้งทำสัญญาโดยเร็ว มิได้ไปดูสถานที่จริง และการสมรู้</w:t>
      </w:r>
      <w:r w:rsid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ร่วมคิดของคณะกรรมการคุมงานและตรวจสอบที่รับงานที่ไม่รายงานข้อเท็จจริง รวมทั้งการจัดซื้อจัดจ้าง</w:t>
      </w:r>
      <w:r w:rsid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ที่ไม่โปร่งใส ทำให้รัฐเสียหาย ในกรณีนี้ อบจ.เรียกเงินคืนจาก หจก.ต.เจริญทรัพย์หนองเรือ และฟ้องร้อง</w:t>
      </w:r>
      <w:r w:rsid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ในฐานฉ้อโกง นอกจากนั้นมีการสอบสวนวินัยกรรมการตรวจการจ้างและควบคุมงานและมีคำสั่งลงโทษ ลดขั้นเงินเดินและตัดเงินเดือน รวม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4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คน กรณีที่สมาชิกสภาและผู้บริหารองค์กรปกครองท้องถิ่นเป็นผู้รับเหมาเองหรือเป็นหุ้นส่วน</w:t>
      </w:r>
    </w:p>
    <w:p w14:paraId="15D9A337" w14:textId="77777777" w:rsidR="009D45D4" w:rsidRPr="00FF200F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2. กรณีของเทศบาลตำบลบ้านโตนด จ.สุโขทัย โดยเทศบาลได้ทำสัญญาว่าจ้างห้างหุ้นส่วนจำกัดคีรีมาศก่อสร้างให้ก่อสร้างสะพานข้ามคลองน้ำหัก ตำบลโตนด จ.สุโขทัย โดยมีหุ้นส่วนผู้จัดการของห้างฯเป็นผู้ลงนามซึ่งการก่อสร้างกำหนดแล้วเสร็จภายในวันที่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6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สิงหาคม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2544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ต่อมาหุ้นส่วนผู้จัดการได้ลาออกจากการเป็นหุ้นส่วนของห้างฯและลงรับสมัครเป็นสมาชิกสภา และได้รับเลือกเป็นสมาชิกสภาเมื่อวันที่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10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กรกฎาคม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2544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และได้ขอเปลี่ยนให้บิดาเป็นหุ้นส่วนผู้จัดการห้างแทนตน ซึ่งในกรณีนี้สำนักงานคณะกรรมการกฤษฎีกาวิ</w:t>
      </w:r>
      <w:proofErr w:type="spellStart"/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นิฉัย</w:t>
      </w:r>
      <w:proofErr w:type="spellEnd"/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ว่าถึงแม้จะลาออกจากการเป็นหุ้นส่วนผู้จัดการก่อนวันเลือกตั้ง แต่ก็ยังมีฐานะเป็นหุ้นส่วนของห้างตามประมวลกฎหมายแพ่งและพาณิชย์ และการจดทะเบียนเปลี่ยนแปลงผู้ถือหุ้นและหุ้นส่วนผู้จัดการของห้างได้ทำหลังจากวันที่ได้รับเลือกตั้งเข้ามา จึงถือว่าเป็นคู่สัญญากับเทศบาล ซึ่งต้องถูกถอดถอนสมาชิกภาพ  แม้แต่เมื่อเปลี่ยนให้บิดาเป็นหุ้นส่วนผู้จัดการก็ยังถือว่าสมาชิกสภาผู้นี้มีผลประโยชน์จากบริษัทคีรีมาศก่อสร้างอยู่ดี ซึ่งยังเป็นคู่สัญญากับเทศบาล </w:t>
      </w:r>
    </w:p>
    <w:p w14:paraId="595727EE" w14:textId="77777777" w:rsidR="009D45D4" w:rsidRPr="00FF200F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3. ผู้บริหารเทศบาลเป็นผู้รับเหมาเอง แต่ต้องการหลีกเลี่ยงการเป็นผู้มีส่วนได้ส่วนเสีย เช่นกรณีของเทศบาลตำบลนาหว้า ซึ่งมีการร้องเรียนว่านายกเทศมนตรีทำสัญญาผีปิดปังการเข้ารับเหมาของตนเอง กรณีนี</w:t>
      </w:r>
      <w:r w:rsidR="001E2EEE" w:rsidRPr="00FF200F">
        <w:rPr>
          <w:rFonts w:ascii="TH SarabunIT๙" w:hAnsi="TH SarabunIT๙" w:cs="TH SarabunIT๙"/>
          <w:spacing w:val="-6"/>
          <w:sz w:val="32"/>
          <w:szCs w:val="32"/>
          <w:cs/>
        </w:rPr>
        <w:t>้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เป็นข่าวเมื่อมีการตรวจสอบว่าสัญญา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3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ฉบับ มีผู้รับจ้างชื่อนายดำรงศักดิ์ หากแต่บุคคลไม่มีตัวตนจริง สัญญาทั้ง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3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นี้ซึ่งรวมเป็นเงิน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127,600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บาทพบว่าเป็นสัญญาของนายกเทศมนตรีเทศบาลตำบลนาหว้าที่เป็นผู้ดำเนินการก่อสร้างทั้งหมด เพียงนำชื่อนายดำรงค์ศักดิ์มาแอบอ้าง ในกรณีแสดงให้เห็นอีกลักษณะหนึ่งของการเข้ามาทำธุรกิจกับเทศบาลโดยพยายามปิดปังและนำมาซึ่งการกระทำที่ผิดกฎหมายรูปแบบอื่นๆ เช่น การสร้างหลักฐานเท็จในการทำสัญญา การเบิกจ่ายค่าก่อสร้างอันเป็นเท็จ</w:t>
      </w:r>
    </w:p>
    <w:p w14:paraId="7FA3C314" w14:textId="77777777" w:rsidR="009D45D4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4. กรณีที่ภรรยาและญาติเป็นผู้รับเหมาจากการรวบรวมข้อมูลพบว่า หลายกรณีผู้บริหารและสมาชิกสภาท้องถิ่นไม่ได้เป็นเจ้าของกิจการเอง แต่เป็นกิจการของคู่สมรส มีทั้งจดทะเบียน ไม่จดทะเบียน หรือเดิมจดทะเบียนแล้วมาหย่าขาดกันก่อนมาเป็นคู่สัญญากับองค์การปกครองส่วนท้องถิ่น หรือเป็นของญาติสนิท บิดา มารดาและพี่น้อง บุตร บางกรณีดูเหมือนเป็นความจงใจเลี่ยงกฎหมาย ตัวอย่างเช่น กรณีประธานกรรมการบริหารอบต.ตะเคียน จ.นครราชสีมาถูกร้องเรียนทางสื่อมวลชนว่ามีส่วนได้ส่วนเสียกับอบต.โดยให้ภรรยาเป็นผู้ดำเนินการเป็นคู่สัญญาก่อสร้างหลายโครงการทั้งทำถนน และขุดสระน้ำ ในนามของหจก.เงินหมู่และหจก.อัศวพลโยธา ซึ่งในข้อร้องเรียนกล่าวว่านี่เป็นเหตุผลให้การบริหารงานส่อไปในทางไม่โปร่งใส และมีการฮั้วงานกันทางอ้อม และที่ผิดสังเกตคือมีการซอยงานแบบถี่ยิบ โครงการละไม่เกิน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1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แสนบาท ซึ่งประธานมีอำนาจตัดสินใจได้โดยไม่ต้องขอความเห็นชอบต่อนายอำเภอ</w:t>
      </w:r>
    </w:p>
    <w:p w14:paraId="487FCC81" w14:textId="77777777" w:rsidR="00FF200F" w:rsidRPr="00FF200F" w:rsidRDefault="00FF200F" w:rsidP="00FF200F">
      <w:pPr>
        <w:spacing w:after="240" w:line="240" w:lineRule="auto"/>
        <w:jc w:val="right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/</w:t>
      </w:r>
      <w:proofErr w:type="gramStart"/>
      <w:r>
        <w:rPr>
          <w:rFonts w:ascii="TH SarabunIT๙" w:hAnsi="TH SarabunIT๙" w:cs="TH SarabunIT๙"/>
          <w:spacing w:val="-6"/>
          <w:sz w:val="32"/>
          <w:szCs w:val="32"/>
        </w:rPr>
        <w:t>5.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proofErr w:type="gram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</w:p>
    <w:p w14:paraId="69D53C9D" w14:textId="77777777" w:rsidR="00FF200F" w:rsidRPr="00DB562A" w:rsidRDefault="00FF200F" w:rsidP="00FF200F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-18-</w:t>
      </w:r>
    </w:p>
    <w:p w14:paraId="34834560" w14:textId="77777777" w:rsidR="009D45D4" w:rsidRPr="00FF200F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5.ให้ภรรยารับเหมาแทนแต่ไม่ได้จดทะเบียนสมรส คือ อบต.แห่งหนึ่งในจังหวัดราชบุรี ประธานกรรมการบริหารถูกร้องเรียนว่ามีส่วนได้ส่วนเสียในการจัดจ้างของอบต. โดยให้ภรรยาเป็นผู้ประมูลงาน และยังมีการเซ็นชื่อประธานเป็นผู้รับเงินแทนผู้รับเหมา เมื่อมีการสอบสวนพบว่าผู้รับเหมาเป็นภรรยาของประธานกรรมการบริหารจริง โดยอยู่กินกันมีบุตร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1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คน แต่ไม่ได้จดทะเบียนสมรส ในกรณีนี้คณะกรรมการสอบสวนไม่เห็นว่าสมาชิกภาพของประธานกรรมการบริหารต้องสิ้นสุด โดยมองว่าไม่ได้ทำให้ราชการเสียหาย</w:t>
      </w:r>
      <w:r w:rsidR="001E2EEE"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และความสัมพันธ์ระหว่างผู้รับเหมาและประธานกรรมการบริหารอาจทำให้มีส่วนได้ส่วนเสียกันบ้างเป็นส่วนตัว แต่ไม่อาจยืนยันได้ ไม่มีหลักฐานว่าเซ็นรับเงินแทนผู้รับเหมา ซึ่งเป็นประเด็นว่าการที่อยู่กินกันโดย ไม่จดทะเบียนจะถือว่ามีส่วนได้เสียร่วมกันหรือไม่ กรณีที่สมาชิกสภารับมอบอำนาจห้างหุ้นส่วนมาดำเนินการแทน</w:t>
      </w:r>
    </w:p>
    <w:p w14:paraId="2B0954C2" w14:textId="21E78985" w:rsidR="009D45D4" w:rsidRPr="00FF200F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6. กรณีของเทศบาลตำบลห้างฉัตร ซึ่งมีสมาชิกสภาเทศบาลเข้าไปมีส่วนได้ส่วนเสียในฐานะผู้รับมอบอำนาจ โดยสมาชิกสภาเทศบาลได้รับมอบอำนาจจากห้างหุ้นส่วนจำกัดวงศ์จิระ ให้มีอำนาจในการยื่นสอบราคาค่าจ้างเหมาขยายเขตบริการใช้ประปา ในเขตเทศบาลตำบลห้างฉัตร ต่อมาการทำงานจ้างเหมาดังกล่าวมีปัญหาข้อโต้แย้งระหว่างคู่สัญญา จึงมีการเจรจาตกลงกันเพื่อระงับข้อพิพาท ปรากฏว่าบุคคลที่ร่วมเจรจาในฐานะตัวแทนของห้างหุ้นส่วนจำกัดวงศ์จิระ ผู้รับจ้างคือสมาชิกสภาเทศบาลคนเดิมและสมาชิกสภาเทศบาลตำบลห้างฉัตรอีก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2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คน และเมื่อมีการส่งมอบงานทางเทศบาลพบว่าลายเซ</w:t>
      </w:r>
      <w:r w:rsidR="00C269BE">
        <w:rPr>
          <w:rFonts w:ascii="TH SarabunIT๙" w:hAnsi="TH SarabunIT๙" w:cs="TH SarabunIT๙" w:hint="cs"/>
          <w:spacing w:val="-6"/>
          <w:sz w:val="32"/>
          <w:szCs w:val="32"/>
          <w:cs/>
        </w:rPr>
        <w:t>็น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ของผู้จัดการห้างแตกต่างจากลายมือที่ลงไว้ในสัญญามาก น่าจะมีการปลอมแปลงเอกสารการส่งงาน นอกจากนั้นมีหลักฐานที่น่าเชื่อได้ว่างานจ้างขยายเขตบริการน้ำประปาในเขตเทศบาลตำบลห้างฉัตรนั้นมีสมาชิกสภาเทศบาลเหล่านั้นเป็นผู้ดำเนินการเองในกรณีนี้ สำนักงานคณะกรรมการกฤษ</w:t>
      </w:r>
      <w:r w:rsidR="00C269BE">
        <w:rPr>
          <w:rFonts w:ascii="TH SarabunIT๙" w:hAnsi="TH SarabunIT๙" w:cs="TH SarabunIT๙" w:hint="cs"/>
          <w:spacing w:val="-6"/>
          <w:sz w:val="32"/>
          <w:szCs w:val="32"/>
          <w:cs/>
        </w:rPr>
        <w:t>ฎี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มีคำวินิจฉัยว่าสมาชิกสภาเทศบาลที่มายื่นซองสอบราคาต่อเทศบาลและทำหน้าที่เจรจาตกลงกับเทศบาลด้วย มีหน้าที่ต้องรับผิดชอบต่อตัวการตามมาตรา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807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ถึงมาตรา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814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แห่งประมวลกฎหมายแพ่งและพาณิชย์ ในฐานะที่เป็นตัวแทนและมีหน้าที่ดังกล่าว และเป็นผู้มีส่วนได้ส่วนเสียในสัญญากับเทศบาล นอกจากนั้นในฐานะสมาชิกสภาเทศบาลซึ่งมีหน้าที่รักษาประโยชน์ของท้องถิ่นกระทำการเข้าเป็นตัวแทนเพื่อยื่นซองสอบราคาหรือเจรจากับเทศบาลในโครงการของเทศบาล สมาชิกเทศบาลย่อมมีประโยชน์ที่ขัดกันอยู่ทั้งประโยชน์ของเทศบาลและประโยชน์ของห้างฯ</w:t>
      </w:r>
    </w:p>
    <w:p w14:paraId="20056AFF" w14:textId="77777777" w:rsidR="009D45D4" w:rsidRPr="00FF200F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7.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การจัดซื้อที่ดินบริเวณโรงสูบน้ำประปาแรงต่ำจำนวน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29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โฉนด เนื้อที่ประมาณ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8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ไร่ ราคา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 18,500,000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บาท กรณีนี้เป็นการจัดซื้อด้วยวิธีพิเศษ โดยนายกเทศมนตรีถูกกล่าวหาว่าทุจริตในการจัดซื้อที่ดินมีราคาแพงเกินความจริงทำให้รัฐเสียหาย ซึ่งปรากฏว่าในจำนวนที่ดินที่จัดซื้อเป็นที่ดินของนายกเทศมนตรีจำนวน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10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โฉนด ในกรณีนี้นายกเทศมนตรีไม่ได้ทำนิติกรรมเองทั้งในฐานะนายกเทศมนตรีและเจ้าของที่ดิน โดยมีผู้แทนรับมอบอำนาจในการยื่นซองเสนอราคาและเจรจาทางฝ่ายเทศบาลนิติกรเทศบาลเป็นผู้ทำนิติกรรมสัญญาแทน กรณีนี้ชี้มูลโดยคณะกรรมการตรวจเงินแผ่นดินและอยู่ในระหว่างการดำเนินการสอบสวน</w:t>
      </w:r>
    </w:p>
    <w:p w14:paraId="0AE68E49" w14:textId="77777777" w:rsidR="009D45D4" w:rsidRPr="00FF200F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8.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ทศบาลตำบลแจ้ห่มเป็นกรณีที่ทำให้มีการตื่นตัวเกี่ยวกับปัญหาผลประโยชน์ทับซ้อนเพราะจากกรณีนี้มีนายกเทศมนตรีและสมาชิกสภาเทศบาล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2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คน พ้นจากสมาชิกภาพตามคำวินิจฉัยของสำนักงานคณะกรรมการกฤษฎีกา เหตุเพราะมีส่วนได้ส่วนเสียทั้งทางตรงและอ้อมในห้างหุ้นส่วนจำกัดชัยประสิทธิก่อสร้าง ซึ่งมีสัญญาขายน้ำมันเชื้อเพลิงให้กับเทศบาลตำบลแจ้ห่ม โดยสมาชิกคนหนึ่งเป็นหุ้นส่วน สมาชิกอีกคนหนึ่งเป็นสามีโดยชอบด้วยกฎหมายของหุ้นส่วนอีกคนของห้างฯ ส่วนนายกเทศมนตรีเป็นพี่สาวร่วมบิดามารดาของหุ้นส่วนของห้างฯ ทั้งที่ในระยะบริเวณรัศมี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10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กิโลเมตรของสำนักงานเทศบาลตำบลแจ้ห่ม สถานีบริการแห่งนี้ใกล้กับสำนักงานฯมากที่สุด สถานีอื่นๆอยู่ห่างไปถึง </w:t>
      </w:r>
      <w:r w:rsidRPr="00FF200F">
        <w:rPr>
          <w:rFonts w:ascii="TH SarabunIT๙" w:hAnsi="TH SarabunIT๙" w:cs="TH SarabunIT๙"/>
          <w:spacing w:val="-6"/>
          <w:sz w:val="32"/>
          <w:szCs w:val="32"/>
        </w:rPr>
        <w:t xml:space="preserve">8-15 </w:t>
      </w:r>
      <w:r w:rsidRPr="00FF200F">
        <w:rPr>
          <w:rFonts w:ascii="TH SarabunIT๙" w:hAnsi="TH SarabunIT๙" w:cs="TH SarabunIT๙"/>
          <w:spacing w:val="-6"/>
          <w:sz w:val="32"/>
          <w:szCs w:val="32"/>
          <w:cs/>
        </w:rPr>
        <w:t>ก.ม.ซึ่งสำนักคณะกรรมการกฤษฎีกาก็วินิจฉัยว่าเป็นผู้มีส่วนได้ส่วนเสียและให้พ้นสมาชิกภาพในกรณีนี้สมาชิกสภาทั้งสองคนได้ลาออกจากก่อนการวินิจฉัย ส่วนนายกเทศมนตรีจังหวัดพิษณุโลกมีข้อเท็จจริงว่านายกเทศมนตรีไม่ได้เป็นหุ้นส่วน ซึ่งแม้เป็นพี่น้องกับหุ้นส่วนของห้างฯก็ไม่ได้รับผลประโยชน์ในกิจการของห้างฯแต่อย่างไร ผู้ว่าราชการจังหวัดจึงวินิจฉัยว่ามิได้เป็นผู้มีส่วนได้เสียในสัญญาซื้อขายน้ำมัน</w:t>
      </w:r>
    </w:p>
    <w:p w14:paraId="49ED2B3C" w14:textId="77777777" w:rsidR="009D45D4" w:rsidRPr="00DB562A" w:rsidRDefault="009D45D4" w:rsidP="00F554F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562A">
        <w:rPr>
          <w:rFonts w:ascii="TH SarabunIT๙" w:hAnsi="TH SarabunIT๙" w:cs="TH SarabunIT๙"/>
          <w:sz w:val="32"/>
          <w:szCs w:val="32"/>
          <w:cs/>
        </w:rPr>
        <w:t>*************************************************************************************************</w:t>
      </w:r>
    </w:p>
    <w:sectPr w:rsidR="009D45D4" w:rsidRPr="00DB562A" w:rsidSect="00F05C83">
      <w:pgSz w:w="11906" w:h="16838" w:code="9"/>
      <w:pgMar w:top="851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96A7C" w14:textId="77777777" w:rsidR="00CF627C" w:rsidRDefault="00CF627C" w:rsidP="00A922D8">
      <w:pPr>
        <w:spacing w:after="0" w:line="240" w:lineRule="auto"/>
      </w:pPr>
      <w:r>
        <w:separator/>
      </w:r>
    </w:p>
  </w:endnote>
  <w:endnote w:type="continuationSeparator" w:id="0">
    <w:p w14:paraId="3C670B84" w14:textId="77777777" w:rsidR="00CF627C" w:rsidRDefault="00CF627C" w:rsidP="00A9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A32DD" w14:textId="77777777" w:rsidR="00CF627C" w:rsidRDefault="00CF627C" w:rsidP="00A922D8">
      <w:pPr>
        <w:spacing w:after="0" w:line="240" w:lineRule="auto"/>
      </w:pPr>
      <w:r>
        <w:separator/>
      </w:r>
    </w:p>
  </w:footnote>
  <w:footnote w:type="continuationSeparator" w:id="0">
    <w:p w14:paraId="7D12B60F" w14:textId="77777777" w:rsidR="00CF627C" w:rsidRDefault="00CF627C" w:rsidP="00A92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85"/>
    <w:rsid w:val="000A6022"/>
    <w:rsid w:val="000C638E"/>
    <w:rsid w:val="0014459F"/>
    <w:rsid w:val="00175223"/>
    <w:rsid w:val="00193AC2"/>
    <w:rsid w:val="001E2EEE"/>
    <w:rsid w:val="002640CD"/>
    <w:rsid w:val="002E0A98"/>
    <w:rsid w:val="00391498"/>
    <w:rsid w:val="003D3811"/>
    <w:rsid w:val="00446126"/>
    <w:rsid w:val="00475671"/>
    <w:rsid w:val="004D06F5"/>
    <w:rsid w:val="004D586E"/>
    <w:rsid w:val="004E2ADB"/>
    <w:rsid w:val="005A5085"/>
    <w:rsid w:val="005C60D4"/>
    <w:rsid w:val="006443EB"/>
    <w:rsid w:val="006A0DB1"/>
    <w:rsid w:val="006C1572"/>
    <w:rsid w:val="006D5B0E"/>
    <w:rsid w:val="0077789C"/>
    <w:rsid w:val="00781A53"/>
    <w:rsid w:val="007D14E7"/>
    <w:rsid w:val="007D2DCF"/>
    <w:rsid w:val="007D5F50"/>
    <w:rsid w:val="007F2C09"/>
    <w:rsid w:val="00801500"/>
    <w:rsid w:val="00872316"/>
    <w:rsid w:val="00882303"/>
    <w:rsid w:val="00896587"/>
    <w:rsid w:val="008F65BA"/>
    <w:rsid w:val="009B5ED2"/>
    <w:rsid w:val="009D45D4"/>
    <w:rsid w:val="009E0FA6"/>
    <w:rsid w:val="00A17CFD"/>
    <w:rsid w:val="00A22CD7"/>
    <w:rsid w:val="00A273F4"/>
    <w:rsid w:val="00A922D8"/>
    <w:rsid w:val="00B03A85"/>
    <w:rsid w:val="00BC7049"/>
    <w:rsid w:val="00C269BE"/>
    <w:rsid w:val="00CA4FEF"/>
    <w:rsid w:val="00CC07BF"/>
    <w:rsid w:val="00CF1C55"/>
    <w:rsid w:val="00CF627C"/>
    <w:rsid w:val="00D84AC5"/>
    <w:rsid w:val="00DB562A"/>
    <w:rsid w:val="00E136BF"/>
    <w:rsid w:val="00E277FC"/>
    <w:rsid w:val="00E33AF0"/>
    <w:rsid w:val="00E722AC"/>
    <w:rsid w:val="00E84560"/>
    <w:rsid w:val="00EA0E89"/>
    <w:rsid w:val="00EE6884"/>
    <w:rsid w:val="00F05C83"/>
    <w:rsid w:val="00F21C2A"/>
    <w:rsid w:val="00F554FE"/>
    <w:rsid w:val="00F97AFD"/>
    <w:rsid w:val="00FB12FE"/>
    <w:rsid w:val="00FB2AC5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3D4D"/>
  <w15:docId w15:val="{EDDD5F86-4B59-48F8-B069-31E099BA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4F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45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4459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9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922D8"/>
  </w:style>
  <w:style w:type="paragraph" w:styleId="a9">
    <w:name w:val="footer"/>
    <w:basedOn w:val="a"/>
    <w:link w:val="aa"/>
    <w:uiPriority w:val="99"/>
    <w:unhideWhenUsed/>
    <w:rsid w:val="00A9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922D8"/>
  </w:style>
  <w:style w:type="character" w:customStyle="1" w:styleId="a4">
    <w:name w:val="ไม่มีการเว้นระยะห่าง อักขระ"/>
    <w:link w:val="a3"/>
    <w:uiPriority w:val="1"/>
    <w:rsid w:val="009D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6318</Words>
  <Characters>36018</Characters>
  <Application>Microsoft Office Word</Application>
  <DocSecurity>0</DocSecurity>
  <Lines>300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gook gook</cp:lastModifiedBy>
  <cp:revision>7</cp:revision>
  <cp:lastPrinted>2020-03-26T02:30:00Z</cp:lastPrinted>
  <dcterms:created xsi:type="dcterms:W3CDTF">2020-06-22T05:13:00Z</dcterms:created>
  <dcterms:modified xsi:type="dcterms:W3CDTF">2021-03-16T05:13:00Z</dcterms:modified>
</cp:coreProperties>
</file>